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7F" w:rsidRPr="00A33CFB" w:rsidRDefault="007E597F" w:rsidP="007E59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FB">
        <w:rPr>
          <w:rFonts w:ascii="Times New Roman" w:hAnsi="Times New Roman" w:cs="Times New Roman"/>
          <w:b/>
          <w:sz w:val="28"/>
          <w:szCs w:val="28"/>
        </w:rPr>
        <w:t>Тесты по дисциплине</w:t>
      </w:r>
      <w:r w:rsidR="00A33CFB" w:rsidRPr="00A33CFB">
        <w:rPr>
          <w:rFonts w:ascii="Times New Roman" w:hAnsi="Times New Roman" w:cs="Times New Roman"/>
          <w:b/>
          <w:sz w:val="28"/>
          <w:szCs w:val="28"/>
        </w:rPr>
        <w:t>: «Экономическая теория»</w:t>
      </w:r>
    </w:p>
    <w:p w:rsidR="007E597F" w:rsidRPr="007E597F" w:rsidRDefault="007E597F" w:rsidP="007E597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1.На рынке существует конкуренция между многими продавцами, выпускающими дифференцированный продукт и нет серьёзных барьеров для вступления в отрасль. К какому типу относится данный рынок?</w:t>
      </w:r>
    </w:p>
    <w:p w:rsidR="007E597F" w:rsidRPr="007E597F" w:rsidRDefault="007E597F" w:rsidP="007E597F">
      <w:pPr>
        <w:ind w:left="360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совершенная конкуренция;</w:t>
      </w:r>
    </w:p>
    <w:p w:rsidR="007E597F" w:rsidRPr="007E597F" w:rsidRDefault="007E597F" w:rsidP="007E597F">
      <w:pPr>
        <w:ind w:left="360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монополистическая конкуренция;</w:t>
      </w:r>
    </w:p>
    <w:p w:rsidR="007E597F" w:rsidRPr="007E597F" w:rsidRDefault="007E597F" w:rsidP="007E597F">
      <w:pPr>
        <w:ind w:left="360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монополия;</w:t>
      </w:r>
    </w:p>
    <w:p w:rsidR="007E597F" w:rsidRPr="007E597F" w:rsidRDefault="007E597F" w:rsidP="007E597F">
      <w:pPr>
        <w:ind w:left="360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олигополия;</w:t>
      </w:r>
    </w:p>
    <w:p w:rsidR="007E597F" w:rsidRPr="007E597F" w:rsidRDefault="007E597F" w:rsidP="007E597F">
      <w:pPr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всё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2. Основной  финансовый план доходов и расходов государства на определенный срок, утвержденный в законодательном порядке – это: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а) банковская система.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б) финансовая система.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в) государственный бюджет.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г) налоговая система.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всё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7E597F">
        <w:rPr>
          <w:rFonts w:ascii="Times New Roman" w:hAnsi="Times New Roman" w:cs="Times New Roman"/>
          <w:sz w:val="20"/>
          <w:szCs w:val="20"/>
        </w:rPr>
        <w:t>Потерявший</w:t>
      </w:r>
      <w:proofErr w:type="gramEnd"/>
      <w:r w:rsidRPr="007E597F">
        <w:rPr>
          <w:rFonts w:ascii="Times New Roman" w:hAnsi="Times New Roman" w:cs="Times New Roman"/>
          <w:sz w:val="20"/>
          <w:szCs w:val="20"/>
        </w:rPr>
        <w:t xml:space="preserve"> работу из-за спада в экономике попадает в категорию безработных, охваченных</w:t>
      </w: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а) структурной формой безработицы.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б) циклической формой безработицы.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в) фрикционной формой безработицы.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г) сезонной формой безработицы.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г) все предыдущие ответы неверны.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4.  Микроэкономика исследует:</w:t>
      </w:r>
    </w:p>
    <w:p w:rsidR="007E597F" w:rsidRPr="007E597F" w:rsidRDefault="007E597F" w:rsidP="007E597F">
      <w:pPr>
        <w:ind w:left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экономику региона.</w:t>
      </w:r>
    </w:p>
    <w:p w:rsidR="007E597F" w:rsidRPr="007E597F" w:rsidRDefault="007E597F" w:rsidP="007E597F">
      <w:pPr>
        <w:ind w:left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экономику мира.</w:t>
      </w:r>
    </w:p>
    <w:p w:rsidR="007E597F" w:rsidRPr="007E597F" w:rsidRDefault="007E597F" w:rsidP="007E597F">
      <w:pPr>
        <w:ind w:left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экономику страны.</w:t>
      </w:r>
    </w:p>
    <w:p w:rsidR="007E597F" w:rsidRPr="007E597F" w:rsidRDefault="007E597F" w:rsidP="007E597F">
      <w:pPr>
        <w:ind w:left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экономику фирмы.</w:t>
      </w:r>
    </w:p>
    <w:p w:rsidR="007E597F" w:rsidRPr="007E597F" w:rsidRDefault="007E597F" w:rsidP="007E597F">
      <w:pPr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верно.</w:t>
      </w:r>
    </w:p>
    <w:p w:rsidR="007E597F" w:rsidRPr="007E597F" w:rsidRDefault="007E597F" w:rsidP="007E597F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5. Чем характеризуется рыночная экономика?</w:t>
      </w:r>
    </w:p>
    <w:p w:rsidR="007E597F" w:rsidRPr="007E597F" w:rsidRDefault="007E597F" w:rsidP="007E597F">
      <w:pPr>
        <w:ind w:left="993" w:hanging="284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Господством частной собственности.</w:t>
      </w:r>
    </w:p>
    <w:p w:rsidR="007E597F" w:rsidRPr="007E597F" w:rsidRDefault="007E597F" w:rsidP="007E597F">
      <w:pPr>
        <w:ind w:left="993" w:hanging="284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lastRenderedPageBreak/>
        <w:t>б) Разрешением вопросов “что?”, “как?” и “для кого?” с помощью механизма цен.</w:t>
      </w:r>
    </w:p>
    <w:p w:rsidR="007E597F" w:rsidRPr="007E597F" w:rsidRDefault="007E597F" w:rsidP="007E597F">
      <w:pPr>
        <w:ind w:left="993" w:hanging="284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Отсутствием вмешательства государства в экономику.</w:t>
      </w:r>
    </w:p>
    <w:p w:rsidR="007E597F" w:rsidRPr="007E597F" w:rsidRDefault="007E597F" w:rsidP="007E597F">
      <w:pPr>
        <w:ind w:left="993" w:hanging="284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 Наличием конкуренции.</w:t>
      </w:r>
    </w:p>
    <w:p w:rsidR="007E597F" w:rsidRPr="007E597F" w:rsidRDefault="007E597F" w:rsidP="007E597F">
      <w:pPr>
        <w:ind w:left="993" w:hanging="284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верно</w:t>
      </w:r>
    </w:p>
    <w:p w:rsidR="007E597F" w:rsidRPr="007E597F" w:rsidRDefault="007E597F" w:rsidP="007E597F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6. Закон спроса описывает: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 а) обратную зависимость между ценой и покупаемым количеством товара;</w:t>
      </w:r>
    </w:p>
    <w:p w:rsidR="007E597F" w:rsidRPr="007E597F" w:rsidRDefault="007E597F" w:rsidP="007E597F">
      <w:pPr>
        <w:ind w:left="360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прямую зависимость между ценой и покупаемым количеством товара;</w:t>
      </w:r>
    </w:p>
    <w:p w:rsidR="007E597F" w:rsidRPr="007E597F" w:rsidRDefault="007E597F" w:rsidP="007E597F">
      <w:pPr>
        <w:ind w:left="360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прямую зависимость между ценой и количеством товара, предлагаемого к продаже.</w:t>
      </w:r>
    </w:p>
    <w:p w:rsidR="007E597F" w:rsidRPr="007E597F" w:rsidRDefault="007E597F" w:rsidP="007E597F">
      <w:pPr>
        <w:ind w:left="360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зависимость цены товара от величины объема спроса</w:t>
      </w:r>
    </w:p>
    <w:p w:rsidR="007E597F" w:rsidRPr="007E597F" w:rsidRDefault="007E597F" w:rsidP="007E597F">
      <w:pPr>
        <w:tabs>
          <w:tab w:val="left" w:pos="5940"/>
        </w:tabs>
        <w:ind w:left="360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всё перечисленное неверно.</w:t>
      </w:r>
    </w:p>
    <w:p w:rsidR="007E597F" w:rsidRPr="007E597F" w:rsidRDefault="007E597F" w:rsidP="007E597F">
      <w:pPr>
        <w:ind w:left="360"/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7.</w:t>
      </w: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Валовые (общие) издержки фирмы в краткосрочном периоде представляют собой:</w:t>
      </w: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  а) сумму постоянных и предельных издержек;</w:t>
      </w: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  б) сумму средних переменных и средних постоянных издержек;</w:t>
      </w: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  в) сумму постоянных и переменных издержек;</w:t>
      </w: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  г) сумму средних и предельных издержек;</w:t>
      </w: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spellStart"/>
      <w:r w:rsidRPr="007E597F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color w:val="000000"/>
          <w:sz w:val="20"/>
          <w:szCs w:val="20"/>
        </w:rPr>
        <w:t>) всё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>8.Ценовая эластичность спроса представляет собой</w:t>
      </w:r>
      <w:proofErr w:type="gramStart"/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:</w:t>
      </w:r>
      <w:proofErr w:type="gramEnd"/>
    </w:p>
    <w:p w:rsidR="007E597F" w:rsidRPr="007E597F" w:rsidRDefault="007E597F" w:rsidP="007E597F">
      <w:pPr>
        <w:ind w:left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 зависимость цены товара от величины объема спроса;</w:t>
      </w:r>
    </w:p>
    <w:p w:rsidR="007E597F" w:rsidRPr="007E597F" w:rsidRDefault="007E597F" w:rsidP="007E597F">
      <w:pPr>
        <w:ind w:left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 отношение процентного изменения количества спрашиваемого товара к процентному изменению цены;</w:t>
      </w:r>
    </w:p>
    <w:p w:rsidR="007E597F" w:rsidRPr="007E597F" w:rsidRDefault="007E597F" w:rsidP="007E597F">
      <w:pPr>
        <w:ind w:left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 отношение изменения количества спрашиваемого товара к изменению цены с учетом    первоначального количества спрашиваемого товара и первоначальной цены;</w:t>
      </w:r>
    </w:p>
    <w:p w:rsidR="007E597F" w:rsidRPr="007E597F" w:rsidRDefault="007E597F" w:rsidP="007E597F">
      <w:pPr>
        <w:ind w:left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 размеры диапазонов колебаний объема спроса в зависимости от диапазона колебаний      цены;</w:t>
      </w:r>
    </w:p>
    <w:p w:rsidR="007E597F" w:rsidRPr="007E597F" w:rsidRDefault="007E597F" w:rsidP="007E597F">
      <w:pPr>
        <w:ind w:left="709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всё перечисленное неверно.</w:t>
      </w:r>
    </w:p>
    <w:p w:rsidR="007E597F" w:rsidRPr="007E597F" w:rsidRDefault="007E597F" w:rsidP="007E597F">
      <w:pPr>
        <w:ind w:left="540" w:hanging="360"/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>9.</w:t>
      </w:r>
      <w:r w:rsidRPr="007E597F">
        <w:rPr>
          <w:rFonts w:ascii="Times New Roman" w:hAnsi="Times New Roman" w:cs="Times New Roman"/>
          <w:sz w:val="20"/>
          <w:szCs w:val="20"/>
        </w:rPr>
        <w:t xml:space="preserve"> Что из перечисленного является признаком только монопольного рынка: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а) Дифференциация продуктов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б) Большие постоянные издержки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в) Один продавец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lastRenderedPageBreak/>
        <w:t xml:space="preserve">    г) Несколько крупных продавцов;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всё перечисленное 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10. Возвратность, срочность, платность и гарантированность являются основными чертами: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 а) Денежных отношений;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 б) Кредитных отношений;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 в) Финансовых отношений;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 г) Валютных отношений;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бюджетных отношений.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11.</w:t>
      </w: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Ограниченность это проблема, которая:</w:t>
      </w:r>
    </w:p>
    <w:p w:rsidR="007E597F" w:rsidRPr="007E597F" w:rsidRDefault="007E597F" w:rsidP="007E597F">
      <w:pPr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  а) существует только в бедных странах;</w:t>
      </w:r>
    </w:p>
    <w:p w:rsidR="007E597F" w:rsidRPr="007E597F" w:rsidRDefault="007E597F" w:rsidP="007E597F">
      <w:pPr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  б) никогда не возникает у богатых людей;</w:t>
      </w:r>
    </w:p>
    <w:p w:rsidR="007E597F" w:rsidRPr="007E597F" w:rsidRDefault="007E597F" w:rsidP="007E597F">
      <w:pPr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  в) есть у всех людей и обществ;</w:t>
      </w:r>
    </w:p>
    <w:p w:rsidR="007E597F" w:rsidRPr="007E597F" w:rsidRDefault="007E597F" w:rsidP="007E597F">
      <w:pPr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  г) есть только у бедных людей;</w:t>
      </w:r>
    </w:p>
    <w:p w:rsidR="007E597F" w:rsidRPr="007E597F" w:rsidRDefault="007E597F" w:rsidP="007E597F">
      <w:pPr>
        <w:ind w:left="993" w:hanging="284"/>
        <w:rPr>
          <w:rFonts w:ascii="Times New Roman" w:hAnsi="Times New Roman" w:cs="Times New Roman"/>
          <w:color w:val="000000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spellStart"/>
      <w:r w:rsidRPr="007E597F">
        <w:rPr>
          <w:rFonts w:ascii="Times New Roman" w:hAnsi="Times New Roman" w:cs="Times New Roman"/>
          <w:color w:val="000000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color w:val="000000"/>
          <w:sz w:val="20"/>
          <w:szCs w:val="20"/>
        </w:rPr>
        <w:t>) всё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color w:val="000000"/>
          <w:sz w:val="20"/>
          <w:szCs w:val="20"/>
        </w:rPr>
        <w:t>12.</w:t>
      </w:r>
      <w:r w:rsidRPr="007E597F">
        <w:rPr>
          <w:rFonts w:ascii="Times New Roman" w:hAnsi="Times New Roman" w:cs="Times New Roman"/>
          <w:sz w:val="20"/>
          <w:szCs w:val="20"/>
        </w:rPr>
        <w:t xml:space="preserve"> Для определения количества лет, которое приблизительно потребуется для удвоения темпа инфляции, используют</w:t>
      </w:r>
    </w:p>
    <w:p w:rsidR="007E597F" w:rsidRPr="007E597F" w:rsidRDefault="007E597F" w:rsidP="007E597F">
      <w:pPr>
        <w:ind w:firstLine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а) Кривую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Лаффера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Теорию трех факторов производства.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Закон рынков.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«Правило величины 70».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13. К прямым налогам не относятся:</w:t>
      </w:r>
    </w:p>
    <w:p w:rsidR="007E597F" w:rsidRPr="007E597F" w:rsidRDefault="007E597F" w:rsidP="007E597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а) Налог на прибыль с предприятий.</w:t>
      </w:r>
    </w:p>
    <w:p w:rsidR="007E597F" w:rsidRPr="007E597F" w:rsidRDefault="007E597F" w:rsidP="007E597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б) Подоходный налог с физических лиц.</w:t>
      </w:r>
    </w:p>
    <w:p w:rsidR="007E597F" w:rsidRPr="007E597F" w:rsidRDefault="007E597F" w:rsidP="007E597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в) Земельный налог.</w:t>
      </w:r>
    </w:p>
    <w:p w:rsidR="007E597F" w:rsidRPr="007E597F" w:rsidRDefault="007E597F" w:rsidP="007E597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г) НДС, акцизы.</w:t>
      </w:r>
    </w:p>
    <w:p w:rsidR="007E597F" w:rsidRPr="007E597F" w:rsidRDefault="007E597F" w:rsidP="007E597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lastRenderedPageBreak/>
        <w:t>14. К краткосрочным экономическим циклам относятся:</w:t>
      </w:r>
    </w:p>
    <w:p w:rsidR="007E597F" w:rsidRPr="007E597F" w:rsidRDefault="007E597F" w:rsidP="007E597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а) Циклы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Китчина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.</w:t>
      </w:r>
    </w:p>
    <w:p w:rsidR="007E597F" w:rsidRPr="007E597F" w:rsidRDefault="007E597F" w:rsidP="007E597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б) Циклы Кондратьева.</w:t>
      </w:r>
    </w:p>
    <w:p w:rsidR="007E597F" w:rsidRPr="007E597F" w:rsidRDefault="007E597F" w:rsidP="007E597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в) Циклы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Жугляра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.</w:t>
      </w:r>
    </w:p>
    <w:p w:rsidR="007E597F" w:rsidRPr="007E597F" w:rsidRDefault="007E597F" w:rsidP="007E597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г) Циклы Кузнеца.  </w:t>
      </w:r>
    </w:p>
    <w:p w:rsidR="007E597F" w:rsidRPr="007E597F" w:rsidRDefault="007E597F" w:rsidP="007E597F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Циклы Маркса.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15. Рыночная стоимость конечной продукции всех национальных предприятий за определенный период, независимо от  их местонахождения в своей стране или за рубежом – это: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 Валовой национальный продукт (ВНП).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Валовой внутренний продукт (ВВП).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Чистый национальный продукт (ЧНП).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Национальный доход (НД).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16. К государственным трансфертным платежам не относятся: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Ежемесячные пособия на детей.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Пособия по безработице.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Дотации и льготы на приобретение лекарств.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Расходы государства на строительство новой поликлиники.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Стипендии студентам.</w:t>
      </w:r>
    </w:p>
    <w:p w:rsidR="007E597F" w:rsidRPr="007E597F" w:rsidRDefault="007E597F" w:rsidP="007E597F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ind w:left="360" w:firstLine="66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17. Факторами производства являются:  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Предприятия, домашнее хозяйство, рынки, государство.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Нужды, потребности, ограниченность.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Труд, капитал, земля, предпринимательские способности.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Все перечисленное верно.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Спрос, предложение, эластичность.</w:t>
      </w:r>
    </w:p>
    <w:p w:rsidR="007E597F" w:rsidRPr="007E597F" w:rsidRDefault="007E597F" w:rsidP="007E597F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18. В период кризиса наблюдается рост: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Инвестиций в частном секторе.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Ставки процента.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lastRenderedPageBreak/>
        <w:t>в) Курса акций на фондовой бирже.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г) </w:t>
      </w:r>
      <w:proofErr w:type="spellStart"/>
      <w:proofErr w:type="gramStart"/>
      <w:r w:rsidRPr="007E597F">
        <w:rPr>
          <w:rFonts w:ascii="Times New Roman" w:hAnsi="Times New Roman" w:cs="Times New Roman"/>
          <w:sz w:val="20"/>
          <w:szCs w:val="20"/>
        </w:rPr>
        <w:t>Товарно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- материальных</w:t>
      </w:r>
      <w:proofErr w:type="gramEnd"/>
      <w:r w:rsidRPr="007E597F">
        <w:rPr>
          <w:rFonts w:ascii="Times New Roman" w:hAnsi="Times New Roman" w:cs="Times New Roman"/>
          <w:sz w:val="20"/>
          <w:szCs w:val="20"/>
        </w:rPr>
        <w:t xml:space="preserve">  запасов фирм.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19. Чем больше этот коэффициент, тем сильнее неравенство. О каком коэффициенте идет речь?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а) Коэффициент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Джини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б)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Децильный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 xml:space="preserve"> коэффициент.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Коэффициент роста.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Коэффициент прироста.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20. К социально-экономическим показателям относятся:</w:t>
      </w:r>
    </w:p>
    <w:p w:rsidR="007E597F" w:rsidRPr="007E597F" w:rsidRDefault="007E597F" w:rsidP="007E597F">
      <w:p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Производительность труда.</w:t>
      </w:r>
    </w:p>
    <w:p w:rsidR="007E597F" w:rsidRPr="007E597F" w:rsidRDefault="007E597F" w:rsidP="007E597F">
      <w:p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б) Материалоемкость и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фондоемкость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.</w:t>
      </w:r>
    </w:p>
    <w:p w:rsidR="007E597F" w:rsidRPr="007E597F" w:rsidRDefault="007E597F" w:rsidP="007E597F">
      <w:p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Антропогенная нагрузка на биосферу, хозяйственная емкость биосферы.</w:t>
      </w:r>
    </w:p>
    <w:p w:rsidR="007E597F" w:rsidRPr="007E597F" w:rsidRDefault="007E597F" w:rsidP="007E597F">
      <w:pPr>
        <w:ind w:left="1418" w:hanging="425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Уровень бедности, прожиточный минимум, расходы на образование.</w:t>
      </w:r>
    </w:p>
    <w:p w:rsidR="007E597F" w:rsidRPr="007E597F" w:rsidRDefault="007E597F" w:rsidP="007E597F">
      <w:pPr>
        <w:ind w:left="1418" w:hanging="425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21. Часть экономической науки, исследующая экономику как единое целое и использующая для этого обобщенные, агрегированные параметры – это: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Микроэкономика.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Макроэкономика.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Экономика предприятия.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Экономика региона.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22. К способам покрытия бюджетного дефицита относится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Кредитование государства Центральным банком страны.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Денежная эмиссия.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Выпуск облигаций для населения.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Займы у других стран.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Всё перечисленное верно.</w:t>
      </w:r>
    </w:p>
    <w:p w:rsidR="007E597F" w:rsidRPr="007E597F" w:rsidRDefault="007E597F" w:rsidP="007E597F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23. Физический износ связан с понятием</w:t>
      </w:r>
    </w:p>
    <w:p w:rsidR="007E597F" w:rsidRPr="007E597F" w:rsidRDefault="007E597F" w:rsidP="007E597F">
      <w:pPr>
        <w:ind w:left="1701" w:hanging="708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Инфляция.</w:t>
      </w:r>
    </w:p>
    <w:p w:rsidR="007E597F" w:rsidRPr="007E597F" w:rsidRDefault="007E597F" w:rsidP="007E597F">
      <w:pPr>
        <w:ind w:left="1701" w:hanging="708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Приватизация.</w:t>
      </w:r>
    </w:p>
    <w:p w:rsidR="007E597F" w:rsidRPr="007E597F" w:rsidRDefault="007E597F" w:rsidP="007E597F">
      <w:pPr>
        <w:ind w:left="1701" w:hanging="708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Амортизация.</w:t>
      </w:r>
    </w:p>
    <w:p w:rsidR="007E597F" w:rsidRPr="007E597F" w:rsidRDefault="007E597F" w:rsidP="007E597F">
      <w:pPr>
        <w:ind w:left="1701" w:hanging="708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Девальвация.</w:t>
      </w:r>
    </w:p>
    <w:p w:rsidR="007E597F" w:rsidRPr="007E597F" w:rsidRDefault="007E597F" w:rsidP="007E597F">
      <w:pPr>
        <w:ind w:left="1701" w:hanging="708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верно.</w:t>
      </w:r>
    </w:p>
    <w:p w:rsidR="007E597F" w:rsidRPr="007E597F" w:rsidRDefault="007E597F" w:rsidP="007E597F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24. Наиболее существенная причина экономического роста в развитых странах:</w:t>
      </w:r>
    </w:p>
    <w:p w:rsidR="007E597F" w:rsidRPr="007E597F" w:rsidRDefault="007E597F" w:rsidP="007E597F">
      <w:pPr>
        <w:ind w:left="1276" w:hanging="28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Увеличение объема рабочего времени.</w:t>
      </w:r>
    </w:p>
    <w:p w:rsidR="007E597F" w:rsidRPr="007E597F" w:rsidRDefault="007E597F" w:rsidP="007E597F">
      <w:pPr>
        <w:ind w:left="1276" w:hanging="28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Рост квалификации рабочей силы.</w:t>
      </w:r>
    </w:p>
    <w:p w:rsidR="007E597F" w:rsidRPr="007E597F" w:rsidRDefault="007E597F" w:rsidP="007E597F">
      <w:pPr>
        <w:ind w:left="1276" w:hanging="28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Реализация монетарной и фискальной политики, способствующей экономическому росту.</w:t>
      </w:r>
    </w:p>
    <w:p w:rsidR="007E597F" w:rsidRPr="007E597F" w:rsidRDefault="007E597F" w:rsidP="007E597F">
      <w:pPr>
        <w:ind w:left="1276" w:hanging="28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Технологические изменения в производстве.</w:t>
      </w:r>
    </w:p>
    <w:p w:rsidR="007E597F" w:rsidRPr="007E597F" w:rsidRDefault="007E597F" w:rsidP="007E597F">
      <w:pPr>
        <w:ind w:left="1276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25. Какой тип инфляции был присущ экономике Германии после </w:t>
      </w:r>
      <w:r w:rsidRPr="007E597F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E597F">
        <w:rPr>
          <w:rFonts w:ascii="Times New Roman" w:hAnsi="Times New Roman" w:cs="Times New Roman"/>
          <w:sz w:val="20"/>
          <w:szCs w:val="20"/>
        </w:rPr>
        <w:t xml:space="preserve"> Мировой войны в 1922-1923 г.? </w:t>
      </w:r>
    </w:p>
    <w:p w:rsidR="007E597F" w:rsidRPr="007E597F" w:rsidRDefault="007E597F" w:rsidP="007E597F">
      <w:pPr>
        <w:ind w:left="1134" w:hanging="141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Галопирующая инфляция.</w:t>
      </w:r>
    </w:p>
    <w:p w:rsidR="007E597F" w:rsidRPr="007E597F" w:rsidRDefault="007E597F" w:rsidP="007E597F">
      <w:pPr>
        <w:ind w:left="1134" w:hanging="141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Подавленная.</w:t>
      </w:r>
    </w:p>
    <w:p w:rsidR="007E597F" w:rsidRPr="007E597F" w:rsidRDefault="007E597F" w:rsidP="007E597F">
      <w:pPr>
        <w:ind w:left="1134" w:hanging="141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Гиперинфляция.</w:t>
      </w:r>
    </w:p>
    <w:p w:rsidR="007E597F" w:rsidRPr="007E597F" w:rsidRDefault="007E597F" w:rsidP="007E597F">
      <w:pPr>
        <w:ind w:left="1134" w:hanging="141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Умеренная.</w:t>
      </w:r>
    </w:p>
    <w:p w:rsidR="007E597F" w:rsidRPr="007E597F" w:rsidRDefault="007E597F" w:rsidP="007E597F">
      <w:pPr>
        <w:ind w:left="1134" w:hanging="141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26. Какой денежный знак, выпускавшийся ранее эмиссионными банками, сегодня не имеет собственной ценности и используется как бумажные деньги?</w:t>
      </w:r>
    </w:p>
    <w:p w:rsidR="007E597F" w:rsidRPr="007E597F" w:rsidRDefault="007E597F" w:rsidP="007E597F">
      <w:pPr>
        <w:ind w:left="1276" w:hanging="28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Акция.</w:t>
      </w:r>
    </w:p>
    <w:p w:rsidR="007E597F" w:rsidRPr="007E597F" w:rsidRDefault="007E597F" w:rsidP="007E597F">
      <w:pPr>
        <w:ind w:left="1276" w:hanging="28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Чек.</w:t>
      </w:r>
    </w:p>
    <w:p w:rsidR="007E597F" w:rsidRPr="007E597F" w:rsidRDefault="007E597F" w:rsidP="007E597F">
      <w:pPr>
        <w:ind w:left="1276" w:hanging="28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Вексель.</w:t>
      </w:r>
    </w:p>
    <w:p w:rsidR="007E597F" w:rsidRPr="007E597F" w:rsidRDefault="007E597F" w:rsidP="007E597F">
      <w:pPr>
        <w:ind w:left="1276" w:hanging="28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Банкнота.</w:t>
      </w:r>
    </w:p>
    <w:p w:rsidR="007E597F" w:rsidRPr="007E597F" w:rsidRDefault="007E597F" w:rsidP="007E597F">
      <w:pPr>
        <w:ind w:left="1276" w:hanging="28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Фьючерс.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27. Превышение доходов государственного бюджета над его расходами, называется:</w:t>
      </w:r>
    </w:p>
    <w:p w:rsidR="007E597F" w:rsidRPr="007E597F" w:rsidRDefault="007E597F" w:rsidP="007E597F">
      <w:pPr>
        <w:ind w:left="1134" w:hanging="141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Профицитом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 xml:space="preserve"> бюджета.</w:t>
      </w:r>
    </w:p>
    <w:p w:rsidR="007E597F" w:rsidRPr="007E597F" w:rsidRDefault="007E597F" w:rsidP="007E597F">
      <w:pPr>
        <w:ind w:left="1134" w:hanging="141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lastRenderedPageBreak/>
        <w:t>б) Дефицитом бюджета.</w:t>
      </w:r>
    </w:p>
    <w:p w:rsidR="007E597F" w:rsidRPr="007E597F" w:rsidRDefault="007E597F" w:rsidP="007E597F">
      <w:pPr>
        <w:ind w:left="1134" w:hanging="141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Балансом бюджета.</w:t>
      </w:r>
    </w:p>
    <w:p w:rsidR="007E597F" w:rsidRPr="007E597F" w:rsidRDefault="007E597F" w:rsidP="007E597F">
      <w:pPr>
        <w:ind w:left="1134" w:hanging="141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Девальвацией бюджета.</w:t>
      </w:r>
    </w:p>
    <w:p w:rsidR="007E597F" w:rsidRPr="007E597F" w:rsidRDefault="007E597F" w:rsidP="007E597F">
      <w:pPr>
        <w:ind w:left="1134" w:hanging="141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28. В настоящее время банковская система России имеет: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Одноуровневую систему.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Трехуровневую систему.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Двухуровневую систему.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Четырехуровневую систему.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29. Рыночное равновесие устанавливается при условии, что: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Спрос равен предложению.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Зарплата равна результатам.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Уровень технологии меняется постепенно.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Цены товара остаются неизменными.</w:t>
      </w:r>
    </w:p>
    <w:p w:rsidR="007E597F" w:rsidRPr="007E597F" w:rsidRDefault="007E597F" w:rsidP="007E597F">
      <w:pPr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</w:p>
    <w:p w:rsidR="007E597F" w:rsidRPr="007E597F" w:rsidRDefault="007E597F" w:rsidP="007E597F">
      <w:pPr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30. Экономическое состояние общества, при котором определенная часть общества не имеет минимальных по нормам данного общества средств к существовани</w:t>
      </w:r>
      <w:proofErr w:type="gramStart"/>
      <w:r w:rsidRPr="007E597F">
        <w:rPr>
          <w:rFonts w:ascii="Times New Roman" w:hAnsi="Times New Roman" w:cs="Times New Roman"/>
          <w:sz w:val="20"/>
          <w:szCs w:val="20"/>
        </w:rPr>
        <w:t>ю-</w:t>
      </w:r>
      <w:proofErr w:type="gramEnd"/>
      <w:r w:rsidRPr="007E597F">
        <w:rPr>
          <w:rFonts w:ascii="Times New Roman" w:hAnsi="Times New Roman" w:cs="Times New Roman"/>
          <w:sz w:val="20"/>
          <w:szCs w:val="20"/>
        </w:rPr>
        <w:t xml:space="preserve"> это:</w:t>
      </w:r>
    </w:p>
    <w:p w:rsidR="007E597F" w:rsidRPr="007E597F" w:rsidRDefault="007E597F" w:rsidP="007E597F">
      <w:pPr>
        <w:tabs>
          <w:tab w:val="left" w:pos="284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а) Потребительская корзина.</w:t>
      </w:r>
    </w:p>
    <w:p w:rsidR="007E597F" w:rsidRPr="007E597F" w:rsidRDefault="007E597F" w:rsidP="007E597F">
      <w:pPr>
        <w:tabs>
          <w:tab w:val="left" w:pos="284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б) Бедность.</w:t>
      </w:r>
    </w:p>
    <w:p w:rsidR="007E597F" w:rsidRPr="007E597F" w:rsidRDefault="007E597F" w:rsidP="007E597F">
      <w:pPr>
        <w:tabs>
          <w:tab w:val="left" w:pos="284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в) Прожиточный минимум.</w:t>
      </w:r>
    </w:p>
    <w:p w:rsidR="007E597F" w:rsidRPr="007E597F" w:rsidRDefault="007E597F" w:rsidP="007E597F">
      <w:pPr>
        <w:tabs>
          <w:tab w:val="left" w:pos="284"/>
        </w:tabs>
        <w:ind w:left="993"/>
        <w:rPr>
          <w:rFonts w:ascii="Times New Roman" w:hAnsi="Times New Roman" w:cs="Times New Roman"/>
          <w:sz w:val="20"/>
          <w:szCs w:val="20"/>
        </w:rPr>
      </w:pPr>
      <w:r w:rsidRPr="007E597F">
        <w:rPr>
          <w:rFonts w:ascii="Times New Roman" w:hAnsi="Times New Roman" w:cs="Times New Roman"/>
          <w:sz w:val="20"/>
          <w:szCs w:val="20"/>
        </w:rPr>
        <w:t>г) Инфляция.</w:t>
      </w:r>
    </w:p>
    <w:p w:rsidR="007E597F" w:rsidRPr="007E597F" w:rsidRDefault="007E597F" w:rsidP="007E597F">
      <w:pPr>
        <w:tabs>
          <w:tab w:val="left" w:pos="284"/>
        </w:tabs>
        <w:ind w:left="993"/>
        <w:rPr>
          <w:rFonts w:ascii="Times New Roman" w:hAnsi="Times New Roman" w:cs="Times New Roman"/>
          <w:sz w:val="20"/>
          <w:szCs w:val="20"/>
        </w:rPr>
      </w:pPr>
      <w:proofErr w:type="spellStart"/>
      <w:r w:rsidRPr="007E597F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7E597F">
        <w:rPr>
          <w:rFonts w:ascii="Times New Roman" w:hAnsi="Times New Roman" w:cs="Times New Roman"/>
          <w:sz w:val="20"/>
          <w:szCs w:val="20"/>
        </w:rPr>
        <w:t>) Все перечисленное неверно.</w:t>
      </w:r>
    </w:p>
    <w:p w:rsidR="006A149F" w:rsidRPr="007E597F" w:rsidRDefault="006A149F">
      <w:pPr>
        <w:rPr>
          <w:rFonts w:ascii="Times New Roman" w:hAnsi="Times New Roman" w:cs="Times New Roman"/>
          <w:sz w:val="20"/>
          <w:szCs w:val="20"/>
        </w:rPr>
      </w:pPr>
    </w:p>
    <w:sectPr w:rsidR="006A149F" w:rsidRPr="007E597F" w:rsidSect="00A6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E597F"/>
    <w:rsid w:val="006A149F"/>
    <w:rsid w:val="007E597F"/>
    <w:rsid w:val="00A33CFB"/>
    <w:rsid w:val="00A62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7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1121</Words>
  <Characters>6396</Characters>
  <Application>Microsoft Office Word</Application>
  <DocSecurity>0</DocSecurity>
  <Lines>53</Lines>
  <Paragraphs>15</Paragraphs>
  <ScaleCrop>false</ScaleCrop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chibisov</dc:creator>
  <cp:keywords/>
  <dc:description/>
  <cp:lastModifiedBy>pantuhina</cp:lastModifiedBy>
  <cp:revision>3</cp:revision>
  <dcterms:created xsi:type="dcterms:W3CDTF">2016-01-27T07:44:00Z</dcterms:created>
  <dcterms:modified xsi:type="dcterms:W3CDTF">2016-03-16T07:34:00Z</dcterms:modified>
</cp:coreProperties>
</file>