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EB" w:rsidRPr="00FA68EB" w:rsidRDefault="00FA68EB" w:rsidP="00FA68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8EB">
        <w:rPr>
          <w:rFonts w:ascii="Times New Roman" w:hAnsi="Times New Roman" w:cs="Times New Roman"/>
          <w:b/>
          <w:sz w:val="32"/>
          <w:szCs w:val="32"/>
        </w:rPr>
        <w:t>Тест по дисциплине: «Стратегический менеджмент»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Какой из нижеперечисленных стадий развития предприятия соответствует следующая характеристика: На этой стадии развития фирма имеет структуру, позволяющую руководителю непосредственно управлять деятельностью предприятий, находится в курсе событий и непосредственно принимать все важные решения: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функциональная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простая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в) филиальная </w:t>
      </w:r>
      <w:r w:rsidRPr="00FA68EB">
        <w:rPr>
          <w:rFonts w:ascii="Times New Roman" w:hAnsi="Times New Roman" w:cs="Times New Roman"/>
          <w:sz w:val="28"/>
          <w:szCs w:val="28"/>
        </w:rPr>
        <w:tab/>
        <w:t>г) оболочная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 xml:space="preserve">Стратегическая единица бизнеса - </w:t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внутривременная</w:t>
      </w:r>
      <w:proofErr w:type="spellEnd"/>
      <w:r w:rsidRPr="00FA68EB">
        <w:rPr>
          <w:rFonts w:ascii="Times New Roman" w:hAnsi="Times New Roman" w:cs="Times New Roman"/>
          <w:sz w:val="28"/>
          <w:szCs w:val="28"/>
        </w:rPr>
        <w:t xml:space="preserve"> организационная единица, отвечающая за выработку стратегии фирмы на одном или нескольких сегментах рынка: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да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 xml:space="preserve"> из трех уровней стратегических решений определяется продуктовая стратегия и товарная политика фирмы: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деловой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портфельный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в) функциональный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Какая из нижеперечисленных стратегий заключается в бизнес-плане: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функциональная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б) деловая 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в) портфельная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 числу стратегических решений нельзя отнести: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реконструкция</w:t>
      </w:r>
      <w:r w:rsidRPr="00FA68EB">
        <w:rPr>
          <w:rFonts w:ascii="Times New Roman" w:hAnsi="Times New Roman" w:cs="Times New Roman"/>
          <w:sz w:val="28"/>
          <w:szCs w:val="28"/>
        </w:rPr>
        <w:tab/>
        <w:t>б) выпуск акций</w:t>
      </w:r>
      <w:r w:rsidRPr="00FA68EB">
        <w:rPr>
          <w:rFonts w:ascii="Times New Roman" w:hAnsi="Times New Roman" w:cs="Times New Roman"/>
          <w:sz w:val="28"/>
          <w:szCs w:val="28"/>
        </w:rPr>
        <w:tab/>
        <w:t>в) слияние</w:t>
      </w:r>
      <w:r w:rsidRPr="00FA68EB">
        <w:rPr>
          <w:rFonts w:ascii="Times New Roman" w:hAnsi="Times New Roman" w:cs="Times New Roman"/>
          <w:sz w:val="28"/>
          <w:szCs w:val="28"/>
        </w:rPr>
        <w:tab/>
        <w:t>г) внедрение новшества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То, чем компания хочет стать в будущем и что собирается делать, это: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миссия фирмы</w:t>
      </w:r>
      <w:r w:rsidRPr="00FA68EB">
        <w:rPr>
          <w:rFonts w:ascii="Times New Roman" w:hAnsi="Times New Roman" w:cs="Times New Roman"/>
          <w:sz w:val="28"/>
          <w:szCs w:val="28"/>
        </w:rPr>
        <w:tab/>
        <w:t>б) цель</w:t>
      </w:r>
      <w:r w:rsidRPr="00FA68EB">
        <w:rPr>
          <w:rFonts w:ascii="Times New Roman" w:hAnsi="Times New Roman" w:cs="Times New Roman"/>
          <w:sz w:val="28"/>
          <w:szCs w:val="28"/>
        </w:rPr>
        <w:tab/>
        <w:t>в) стратегия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Четыре основных направления факторного анализа: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политико-правовые</w:t>
      </w:r>
      <w:r w:rsidRPr="00FA68EB">
        <w:rPr>
          <w:rFonts w:ascii="Times New Roman" w:hAnsi="Times New Roman" w:cs="Times New Roman"/>
          <w:sz w:val="28"/>
          <w:szCs w:val="28"/>
        </w:rPr>
        <w:tab/>
        <w:t>б) географические</w:t>
      </w:r>
      <w:r w:rsidRPr="00FA68EB">
        <w:rPr>
          <w:rFonts w:ascii="Times New Roman" w:hAnsi="Times New Roman" w:cs="Times New Roman"/>
          <w:sz w:val="28"/>
          <w:szCs w:val="28"/>
        </w:rPr>
        <w:tab/>
        <w:t>в) экономические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Г) технологические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68EB">
        <w:rPr>
          <w:rFonts w:ascii="Times New Roman" w:hAnsi="Times New Roman" w:cs="Times New Roman"/>
          <w:sz w:val="28"/>
          <w:szCs w:val="28"/>
        </w:rPr>
        <w:t>) психологические</w:t>
      </w:r>
      <w:r w:rsidRPr="00FA68EB">
        <w:rPr>
          <w:rFonts w:ascii="Times New Roman" w:hAnsi="Times New Roman" w:cs="Times New Roman"/>
          <w:sz w:val="28"/>
          <w:szCs w:val="28"/>
        </w:rPr>
        <w:tab/>
        <w:t>е) социально-культурные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Какой из нижеперечисленных методов не относится к управленческому анализу: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портфельный анализ</w:t>
      </w:r>
      <w:r w:rsidRPr="00FA68EB">
        <w:rPr>
          <w:rFonts w:ascii="Times New Roman" w:hAnsi="Times New Roman" w:cs="Times New Roman"/>
          <w:sz w:val="28"/>
          <w:szCs w:val="28"/>
        </w:rPr>
        <w:tab/>
        <w:t>б) маркетинговый анализ</w:t>
      </w:r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математический метод</w:t>
      </w:r>
      <w:r w:rsidRPr="00FA68EB">
        <w:rPr>
          <w:rFonts w:ascii="Times New Roman" w:hAnsi="Times New Roman" w:cs="Times New Roman"/>
          <w:sz w:val="28"/>
          <w:szCs w:val="28"/>
        </w:rPr>
        <w:tab/>
        <w:t>г) экспертный метод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 xml:space="preserve">Какая из нижеперечисленных характеристик отличает стратегическое решение от 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тактического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>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инновационная</w:t>
      </w:r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 xml:space="preserve">б) имеют множество вариантов, а процедура их формирования играет важную роль 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 xml:space="preserve"> в будущее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lastRenderedPageBreak/>
        <w:t>Какой из трех основных образов действий при формулировании стратегии формируется обучением посредством опыта: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плановый образ</w:t>
      </w:r>
      <w:r w:rsidRPr="00FA68EB">
        <w:rPr>
          <w:rFonts w:ascii="Times New Roman" w:hAnsi="Times New Roman" w:cs="Times New Roman"/>
          <w:sz w:val="28"/>
          <w:szCs w:val="28"/>
        </w:rPr>
        <w:tab/>
        <w:t>б) предпринимательский</w:t>
      </w:r>
      <w:r w:rsidRPr="00FA68EB">
        <w:rPr>
          <w:rFonts w:ascii="Times New Roman" w:hAnsi="Times New Roman" w:cs="Times New Roman"/>
          <w:sz w:val="28"/>
          <w:szCs w:val="28"/>
        </w:rPr>
        <w:tab/>
        <w:t>в) адаптивный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Возможности - положительные тенденции и явления внешней среды, которые могут привести к значительному уменьшению объема продаж и прибыли: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да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Цель анализа стратегических факторов: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>ыявление возможностей и сильных сторон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Б) выявление угроз и слабых сторон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выявление возможностей, угроз, слабых и сильных сторон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Г) нет правильного ответа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стратегия - это план управления фирмой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да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Направления развития внешней среды, которые имеют высокую вероятность реализации и влияния на предприятие: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стратегические факторы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стратегические решения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стратегические цели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г) стратегические методы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У какой из заинтересованных групп следующий критерий оценки: скорость проникновения на рынок, конкурентное преимущество: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акционеры</w:t>
      </w:r>
      <w:r w:rsidRPr="00FA68EB">
        <w:rPr>
          <w:rFonts w:ascii="Times New Roman" w:hAnsi="Times New Roman" w:cs="Times New Roman"/>
          <w:sz w:val="28"/>
          <w:szCs w:val="28"/>
        </w:rPr>
        <w:tab/>
        <w:t>б) кредиторы</w:t>
      </w:r>
      <w:r w:rsidRPr="00FA68EB">
        <w:rPr>
          <w:rFonts w:ascii="Times New Roman" w:hAnsi="Times New Roman" w:cs="Times New Roman"/>
          <w:sz w:val="28"/>
          <w:szCs w:val="28"/>
        </w:rPr>
        <w:tab/>
        <w:t>в) конкуренты</w:t>
      </w:r>
      <w:r w:rsidRPr="00FA68EB">
        <w:rPr>
          <w:rFonts w:ascii="Times New Roman" w:hAnsi="Times New Roman" w:cs="Times New Roman"/>
          <w:sz w:val="28"/>
          <w:szCs w:val="28"/>
        </w:rPr>
        <w:tab/>
        <w:t>г) потребители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Какие из нижеперечисленных факторов являются угрозами: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исчезновение торговых барьеров</w:t>
      </w:r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б) изменение во вкусах и предпочтениях потребителей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рост продаж  товаров-заменителей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г) обслуживание дополнительных групп потребителей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 xml:space="preserve">Какой из типов внешней среды характеризуется следующими чертами: появление 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жесткой конкуренции, представляющей собой борьбу за потребителей и рынки сбыта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>:</w:t>
      </w:r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технически сложная среда</w:t>
      </w:r>
      <w:r w:rsidRPr="00FA68EB">
        <w:rPr>
          <w:rFonts w:ascii="Times New Roman" w:hAnsi="Times New Roman" w:cs="Times New Roman"/>
          <w:sz w:val="28"/>
          <w:szCs w:val="28"/>
        </w:rPr>
        <w:tab/>
        <w:t>б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>зменяющая</w:t>
      </w:r>
      <w:r w:rsidRPr="00FA68EB">
        <w:rPr>
          <w:rFonts w:ascii="Times New Roman" w:hAnsi="Times New Roman" w:cs="Times New Roman"/>
          <w:sz w:val="28"/>
          <w:szCs w:val="28"/>
        </w:rPr>
        <w:tab/>
        <w:t>в) враждебное  окружение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Г) разнообразное окружение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lastRenderedPageBreak/>
        <w:t>Существует четыре распространенных метода регулирования на изменения внешней среды, к какому из них подходит следующее описание: этот метод предполагает принятие управленческого решения и мер после совершения изменений: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стратегические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 xml:space="preserve"> управление"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"борьба с огнем"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"расширение сфер деятельности"</w:t>
      </w:r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г) "совершенствование организационной культуры управления для повышения его гибкости"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Отрасль - совокупность предприятий, находящихся в ведении нескольких административных органов управления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да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Потера</w:t>
      </w:r>
      <w:proofErr w:type="spellEnd"/>
      <w:proofErr w:type="gramStart"/>
      <w:r w:rsidRPr="00FA68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 xml:space="preserve"> определяющая суть конкурентной борьбы в отрасли: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модель семи сил</w:t>
      </w:r>
      <w:r w:rsidRPr="00FA68EB">
        <w:rPr>
          <w:rFonts w:ascii="Times New Roman" w:hAnsi="Times New Roman" w:cs="Times New Roman"/>
          <w:sz w:val="28"/>
          <w:szCs w:val="28"/>
        </w:rPr>
        <w:tab/>
        <w:t>б)  модель двух сил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модель пяти сил</w:t>
      </w:r>
      <w:r w:rsidRPr="00FA68EB">
        <w:rPr>
          <w:rFonts w:ascii="Times New Roman" w:hAnsi="Times New Roman" w:cs="Times New Roman"/>
          <w:sz w:val="28"/>
          <w:szCs w:val="28"/>
        </w:rPr>
        <w:tab/>
        <w:t>г) модель восьми сил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Какой из трех типов проблем предприятия может появляться из-за ошибок конкретного менеджера: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ситуационный</w:t>
      </w:r>
      <w:r w:rsidRPr="00FA68EB">
        <w:rPr>
          <w:rFonts w:ascii="Times New Roman" w:hAnsi="Times New Roman" w:cs="Times New Roman"/>
          <w:sz w:val="28"/>
          <w:szCs w:val="28"/>
        </w:rPr>
        <w:tab/>
        <w:t>Б) сущностный</w:t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социо-культурный</w:t>
      </w:r>
      <w:proofErr w:type="spellEnd"/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Теоретической базой портфельного анализа является: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концепция жизненного цикла товара</w:t>
      </w:r>
      <w:r w:rsidRPr="00FA68EB">
        <w:rPr>
          <w:rFonts w:ascii="Times New Roman" w:hAnsi="Times New Roman" w:cs="Times New Roman"/>
          <w:sz w:val="28"/>
          <w:szCs w:val="28"/>
        </w:rPr>
        <w:tab/>
        <w:t>б) опытная кривая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 xml:space="preserve">В) база данных </w:t>
      </w:r>
      <w:r w:rsidRPr="00FA68EB">
        <w:rPr>
          <w:rFonts w:ascii="Times New Roman" w:hAnsi="Times New Roman" w:cs="Times New Roman"/>
          <w:sz w:val="28"/>
          <w:szCs w:val="28"/>
          <w:lang w:val="en-US"/>
        </w:rPr>
        <w:t>PIMS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г) правильного ответа нет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68EB">
        <w:rPr>
          <w:rFonts w:ascii="Times New Roman" w:hAnsi="Times New Roman" w:cs="Times New Roman"/>
          <w:sz w:val="28"/>
          <w:szCs w:val="28"/>
        </w:rPr>
        <w:t>) все правильные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Что лежит в основе матрицы БКГ: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модель жизненного цикла товара</w:t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б) модель </w:t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Потера</w:t>
      </w:r>
      <w:proofErr w:type="spellEnd"/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Какой товар из матрицы БКГ имеет большую долю рынка и большие темпы роста: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Т "проблема"</w:t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Т"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>собака"</w:t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в) Т"дойная корова" </w:t>
      </w:r>
      <w:r w:rsidRPr="00FA68EB">
        <w:rPr>
          <w:rFonts w:ascii="Times New Roman" w:hAnsi="Times New Roman" w:cs="Times New Roman"/>
          <w:sz w:val="28"/>
          <w:szCs w:val="28"/>
        </w:rPr>
        <w:tab/>
        <w:t>г) Т"звезда"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Какой статус имеют новые продукты: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Т "звезда"</w:t>
      </w:r>
      <w:r w:rsidRPr="00FA68EB">
        <w:rPr>
          <w:rFonts w:ascii="Times New Roman" w:hAnsi="Times New Roman" w:cs="Times New Roman"/>
          <w:sz w:val="28"/>
          <w:szCs w:val="28"/>
        </w:rPr>
        <w:tab/>
        <w:t>б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>"проблема"</w:t>
      </w:r>
      <w:r w:rsidRPr="00FA68EB">
        <w:rPr>
          <w:rFonts w:ascii="Times New Roman" w:hAnsi="Times New Roman" w:cs="Times New Roman"/>
          <w:sz w:val="28"/>
          <w:szCs w:val="28"/>
        </w:rPr>
        <w:tab/>
        <w:t>в) Т"дойная корова"</w:t>
      </w:r>
      <w:r w:rsidRPr="00FA68EB">
        <w:rPr>
          <w:rFonts w:ascii="Times New Roman" w:hAnsi="Times New Roman" w:cs="Times New Roman"/>
          <w:sz w:val="28"/>
          <w:szCs w:val="28"/>
        </w:rPr>
        <w:tab/>
        <w:t>г) Т"собака"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Какое количество товаров должно находиться в идеально сбалансированном номенклатурном портфеле: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2-3Т "коровы"</w:t>
      </w:r>
      <w:r w:rsidRPr="00FA68EB">
        <w:rPr>
          <w:rFonts w:ascii="Times New Roman" w:hAnsi="Times New Roman" w:cs="Times New Roman"/>
          <w:sz w:val="28"/>
          <w:szCs w:val="28"/>
        </w:rPr>
        <w:tab/>
        <w:t>б) нет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 xml:space="preserve"> "звезд"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в) несколько Т "проблем"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Г) 1-2Т "звезд"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68EB">
        <w:rPr>
          <w:rFonts w:ascii="Times New Roman" w:hAnsi="Times New Roman" w:cs="Times New Roman"/>
          <w:sz w:val="28"/>
          <w:szCs w:val="28"/>
        </w:rPr>
        <w:t>) несколько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 xml:space="preserve"> "собак"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е) много Т "собак"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lastRenderedPageBreak/>
        <w:t>Какие из нижеперечисленных показателей относятся к первой группе показателей экономического анализа деятельности предприятия: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активы предприятия</w:t>
      </w:r>
      <w:r w:rsidRPr="00FA68EB">
        <w:rPr>
          <w:rFonts w:ascii="Times New Roman" w:hAnsi="Times New Roman" w:cs="Times New Roman"/>
          <w:sz w:val="28"/>
          <w:szCs w:val="28"/>
        </w:rPr>
        <w:tab/>
        <w:t>б) качество производимых товаров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качество управления</w:t>
      </w:r>
      <w:r w:rsidRPr="00FA68EB">
        <w:rPr>
          <w:rFonts w:ascii="Times New Roman" w:hAnsi="Times New Roman" w:cs="Times New Roman"/>
          <w:sz w:val="28"/>
          <w:szCs w:val="28"/>
        </w:rPr>
        <w:tab/>
        <w:t>г) объем продаж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68EB">
        <w:rPr>
          <w:rFonts w:ascii="Times New Roman" w:hAnsi="Times New Roman" w:cs="Times New Roman"/>
          <w:sz w:val="28"/>
          <w:szCs w:val="28"/>
        </w:rPr>
        <w:t>) показатель чистой прибыли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Какой принцип управления анализа характеризуется следующими чертами: этот принцип предполагает анализ всех показателей динамики, а также в сравнении с аналогичными показателями конкурирующих фирм: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системный подход</w:t>
      </w:r>
      <w:r w:rsidRPr="00FA68EB">
        <w:rPr>
          <w:rFonts w:ascii="Times New Roman" w:hAnsi="Times New Roman" w:cs="Times New Roman"/>
          <w:sz w:val="28"/>
          <w:szCs w:val="28"/>
        </w:rPr>
        <w:tab/>
        <w:t>б) комплексный подход</w:t>
      </w:r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динамический подход</w:t>
      </w:r>
      <w:r w:rsidRPr="00FA68EB">
        <w:rPr>
          <w:rFonts w:ascii="Times New Roman" w:hAnsi="Times New Roman" w:cs="Times New Roman"/>
          <w:sz w:val="28"/>
          <w:szCs w:val="28"/>
        </w:rPr>
        <w:tab/>
        <w:t>г) принцип учета специфики предприятия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Управленческий анализ - процесс компонентного анализа внутренних ресурсов и возможностей предприятия: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да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Инструмент, с помощью которого руководство предприятия выявляет и оценивает свою хозяйственную деятельность с целью вложения сре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>ибыльные направления: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портфельный анализ</w:t>
      </w:r>
      <w:r w:rsidRPr="00FA68EB">
        <w:rPr>
          <w:rFonts w:ascii="Times New Roman" w:hAnsi="Times New Roman" w:cs="Times New Roman"/>
          <w:sz w:val="28"/>
          <w:szCs w:val="28"/>
        </w:rPr>
        <w:tab/>
        <w:t>б) маркетинговый анализ</w:t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в) управленческий 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На какой стадии развития предприятия бизнес-функции (прежде всего производств) передано на контрактной основе сторонним подрядчикам: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простой</w:t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б) функциональной </w:t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дивизиональной</w:t>
      </w:r>
      <w:proofErr w:type="spellEnd"/>
      <w:r w:rsidRPr="00FA68EB"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>болочной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Какие критерии оценки предприятия используются в методе оценки стратегического положения: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отличительные возможности</w:t>
      </w:r>
      <w:r w:rsidRPr="00FA68EB">
        <w:rPr>
          <w:rFonts w:ascii="Times New Roman" w:hAnsi="Times New Roman" w:cs="Times New Roman"/>
          <w:sz w:val="28"/>
          <w:szCs w:val="28"/>
        </w:rPr>
        <w:tab/>
        <w:t>б) финансовая сила предприятия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ценности, которые придерживается фирма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г) привлекательность отрасли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Какому жизненному циклу соответствует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 xml:space="preserve"> "дойная корова":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выход на рынок</w:t>
      </w:r>
      <w:r w:rsidRPr="00FA68EB">
        <w:rPr>
          <w:rFonts w:ascii="Times New Roman" w:hAnsi="Times New Roman" w:cs="Times New Roman"/>
          <w:sz w:val="28"/>
          <w:szCs w:val="28"/>
        </w:rPr>
        <w:tab/>
        <w:t>б) рост</w:t>
      </w:r>
      <w:r w:rsidRPr="00FA68EB">
        <w:rPr>
          <w:rFonts w:ascii="Times New Roman" w:hAnsi="Times New Roman" w:cs="Times New Roman"/>
          <w:sz w:val="28"/>
          <w:szCs w:val="28"/>
        </w:rPr>
        <w:tab/>
        <w:t>в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>релость</w:t>
      </w:r>
      <w:r w:rsidRPr="00FA68EB">
        <w:rPr>
          <w:rFonts w:ascii="Times New Roman" w:hAnsi="Times New Roman" w:cs="Times New Roman"/>
          <w:sz w:val="28"/>
          <w:szCs w:val="28"/>
        </w:rPr>
        <w:tab/>
        <w:t>г)спад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Какими должны быть цели фирмы: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достижимыми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взаимозаменяющими</w:t>
      </w:r>
      <w:proofErr w:type="spellEnd"/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неопределенными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>онкретными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Что определяют на основе оценки стратегических факторов: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долгосрочные цели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стратегические решения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корпоративную миссию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г) стратегию фирмы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lastRenderedPageBreak/>
        <w:t>К какой из нижеперечисленных траекторий соответствует следующая характеристика: товару "проблеме" не удается увеличить свою долю рынка и он переходит в товар "собака"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"траектория новатора"</w:t>
      </w:r>
      <w:r w:rsidRPr="00FA68EB">
        <w:rPr>
          <w:rFonts w:ascii="Times New Roman" w:hAnsi="Times New Roman" w:cs="Times New Roman"/>
          <w:sz w:val="28"/>
          <w:szCs w:val="28"/>
        </w:rPr>
        <w:tab/>
        <w:t>б) "траектория последователя"</w:t>
      </w:r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"троекратная неудача"</w:t>
      </w:r>
      <w:r w:rsidRPr="00FA68EB">
        <w:rPr>
          <w:rFonts w:ascii="Times New Roman" w:hAnsi="Times New Roman" w:cs="Times New Roman"/>
          <w:sz w:val="28"/>
          <w:szCs w:val="28"/>
        </w:rPr>
        <w:tab/>
        <w:t>г)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>"т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>раектория перманентной посредственности"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Какая из стратегических единиц не только обеспечивает себя, но и создает фонды для инвестирования в новые проекты: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Т "звезды"</w:t>
      </w:r>
      <w:r w:rsidRPr="00FA68EB">
        <w:rPr>
          <w:rFonts w:ascii="Times New Roman" w:hAnsi="Times New Roman" w:cs="Times New Roman"/>
          <w:sz w:val="28"/>
          <w:szCs w:val="28"/>
        </w:rPr>
        <w:tab/>
        <w:t>б) Т "проблема"</w:t>
      </w:r>
      <w:r w:rsidRPr="00FA68EB">
        <w:rPr>
          <w:rFonts w:ascii="Times New Roman" w:hAnsi="Times New Roman" w:cs="Times New Roman"/>
          <w:sz w:val="28"/>
          <w:szCs w:val="28"/>
        </w:rPr>
        <w:tab/>
        <w:t>в) Т "дойные коровы"</w:t>
      </w:r>
      <w:r w:rsidRPr="00FA68EB">
        <w:rPr>
          <w:rFonts w:ascii="Times New Roman" w:hAnsi="Times New Roman" w:cs="Times New Roman"/>
          <w:sz w:val="28"/>
          <w:szCs w:val="28"/>
        </w:rPr>
        <w:tab/>
        <w:t>г) "собаки"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 модифицированной матрице БКГ выделяют четыре вида деятельности предприятия. К какому из них соответствует</w:t>
      </w:r>
      <w:proofErr w:type="gramStart"/>
      <w:r w:rsidRPr="00FA68E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 xml:space="preserve"> "звезда":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прогментация</w:t>
      </w:r>
      <w:proofErr w:type="spellEnd"/>
      <w:r w:rsidRPr="00FA68EB">
        <w:rPr>
          <w:rFonts w:ascii="Times New Roman" w:hAnsi="Times New Roman" w:cs="Times New Roman"/>
          <w:sz w:val="28"/>
          <w:szCs w:val="28"/>
        </w:rPr>
        <w:tab/>
        <w:t>б) бесперспективная конкурирующая деятельность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специализация</w:t>
      </w:r>
      <w:r w:rsidRPr="00FA68EB">
        <w:rPr>
          <w:rFonts w:ascii="Times New Roman" w:hAnsi="Times New Roman" w:cs="Times New Roman"/>
          <w:sz w:val="28"/>
          <w:szCs w:val="28"/>
        </w:rPr>
        <w:tab/>
        <w:t>г) концентрированная деятельность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Какая из разновидностей портфельных матриц предназначена для возможной стратегии предприятия в условиях растущего рынка: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матрица БКГ</w:t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б) матрица </w:t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Ансофа</w:t>
      </w:r>
      <w:proofErr w:type="spellEnd"/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К какому направлению факторного анализа относится следующий фактор: контроль над ценами и заработной платой: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экономическое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технологические</w:t>
      </w:r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социально-культурное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г) политико-правовое</w:t>
      </w:r>
    </w:p>
    <w:p w:rsidR="00FA68EB" w:rsidRPr="00FA68EB" w:rsidRDefault="00FA68EB" w:rsidP="00FA6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8EB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FA68EB">
        <w:rPr>
          <w:rFonts w:ascii="Times New Roman" w:hAnsi="Times New Roman" w:cs="Times New Roman"/>
          <w:sz w:val="28"/>
          <w:szCs w:val="28"/>
        </w:rPr>
        <w:t xml:space="preserve"> из четырех видов деятельности предприятия соответствует следующее описание: производство продукции, для которой не существует однозначных связей между долей рынка и прибыльностью:</w:t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А) объем</w:t>
      </w:r>
      <w:r w:rsidRPr="00FA68EB">
        <w:rPr>
          <w:rFonts w:ascii="Times New Roman" w:hAnsi="Times New Roman" w:cs="Times New Roman"/>
          <w:sz w:val="28"/>
          <w:szCs w:val="28"/>
        </w:rPr>
        <w:tab/>
      </w:r>
      <w:r w:rsidRPr="00FA68EB">
        <w:rPr>
          <w:rFonts w:ascii="Times New Roman" w:hAnsi="Times New Roman" w:cs="Times New Roman"/>
          <w:sz w:val="28"/>
          <w:szCs w:val="28"/>
        </w:rPr>
        <w:tab/>
        <w:t>б) бесперспективная конкурирующая деятельность</w:t>
      </w:r>
      <w:r w:rsidRPr="00FA68EB">
        <w:rPr>
          <w:rFonts w:ascii="Times New Roman" w:hAnsi="Times New Roman" w:cs="Times New Roman"/>
          <w:sz w:val="28"/>
          <w:szCs w:val="28"/>
        </w:rPr>
        <w:tab/>
      </w:r>
    </w:p>
    <w:p w:rsidR="00FA68EB" w:rsidRPr="00FA68EB" w:rsidRDefault="00FA68EB" w:rsidP="00FA68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sz w:val="28"/>
          <w:szCs w:val="28"/>
        </w:rPr>
        <w:t>в) специализация</w:t>
      </w:r>
      <w:r w:rsidRPr="00FA68EB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FA68EB">
        <w:rPr>
          <w:rFonts w:ascii="Times New Roman" w:hAnsi="Times New Roman" w:cs="Times New Roman"/>
          <w:sz w:val="28"/>
          <w:szCs w:val="28"/>
        </w:rPr>
        <w:t>прогментация</w:t>
      </w:r>
      <w:proofErr w:type="spellEnd"/>
    </w:p>
    <w:sectPr w:rsidR="00FA68EB" w:rsidRPr="00FA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68EB"/>
    <w:rsid w:val="00FA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8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8E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Pantuhina</dc:creator>
  <cp:keywords/>
  <dc:description/>
  <cp:lastModifiedBy>Pantuhina</cp:lastModifiedBy>
  <cp:revision>2</cp:revision>
  <dcterms:created xsi:type="dcterms:W3CDTF">2016-04-13T07:54:00Z</dcterms:created>
  <dcterms:modified xsi:type="dcterms:W3CDTF">2016-04-13T07:56:00Z</dcterms:modified>
</cp:coreProperties>
</file>