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40" w:rsidRDefault="00D83C40" w:rsidP="00D83C40">
      <w:pPr>
        <w:pStyle w:val="a4"/>
        <w:spacing w:line="216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Тестовые задания по дисциплине «Правоведение»</w:t>
      </w:r>
    </w:p>
    <w:p w:rsidR="00D83C40" w:rsidRDefault="00D83C40" w:rsidP="00D83C40">
      <w:pPr>
        <w:pStyle w:val="a4"/>
        <w:spacing w:line="216" w:lineRule="auto"/>
        <w:ind w:firstLine="567"/>
        <w:jc w:val="center"/>
        <w:rPr>
          <w:b/>
          <w:color w:val="000000"/>
        </w:rPr>
      </w:pPr>
    </w:p>
    <w:p w:rsidR="00D83C40" w:rsidRPr="00A543C4" w:rsidRDefault="00D83C40" w:rsidP="00D83C40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A543C4">
        <w:rPr>
          <w:b/>
          <w:bCs/>
        </w:rPr>
        <w:t>Раздел 1. Основы теории государства и права</w:t>
      </w:r>
    </w:p>
    <w:p w:rsidR="00D83C40" w:rsidRPr="00A543C4" w:rsidRDefault="00D83C40" w:rsidP="00D83C40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A543C4">
        <w:rPr>
          <w:b/>
          <w:bCs/>
        </w:rPr>
        <w:t>Тема 1. Теория государства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</w:t>
      </w:r>
      <w:proofErr w:type="gramStart"/>
      <w:r w:rsidRPr="001F27FA">
        <w:t xml:space="preserve"> П</w:t>
      </w:r>
      <w:proofErr w:type="gramEnd"/>
      <w:r w:rsidRPr="001F27FA">
        <w:t>од суверенитетом государства понимают: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верховенство государственной власти внутри страны;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независимость государственной власти вовне;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верховенство государственной власти внутри страны и независимость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ее вовне;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 Верховенство государственной власти означает: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что в пределах государственных границ никто, кроме государства, </w:t>
      </w:r>
      <w:proofErr w:type="spellStart"/>
      <w:r w:rsidRPr="001F27FA">
        <w:t>невправе</w:t>
      </w:r>
      <w:proofErr w:type="spellEnd"/>
      <w:r w:rsidRPr="001F27FA">
        <w:t xml:space="preserve"> издавать </w:t>
      </w:r>
      <w:proofErr w:type="gramStart"/>
      <w:r w:rsidRPr="001F27FA">
        <w:t>законы</w:t>
      </w:r>
      <w:proofErr w:type="gramEnd"/>
      <w:r w:rsidRPr="001F27FA">
        <w:t xml:space="preserve"> т.е. акты высшей юридической силы, </w:t>
      </w:r>
      <w:proofErr w:type="spellStart"/>
      <w:r w:rsidRPr="001F27FA">
        <w:t>обязательныедля</w:t>
      </w:r>
      <w:proofErr w:type="spellEnd"/>
      <w:r w:rsidRPr="001F27FA">
        <w:t xml:space="preserve"> всего населения страны;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что органы государственной власти подчиняют себе деятельность органов местного самоуправления;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оба ответа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3 Государственная власть подразделяется </w:t>
      </w:r>
      <w:proofErr w:type="gramStart"/>
      <w:r w:rsidRPr="001F27FA">
        <w:t>на</w:t>
      </w:r>
      <w:proofErr w:type="gramEnd"/>
      <w:r w:rsidRPr="001F27FA">
        <w:t>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законодательную и исполнительную;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исполнительную и судебную;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законодательную, исполнительную и судебную;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4 Судебная власть осуществляет: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гражданское правосудие;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уголовное правосудие;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административное правосудие;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конституционное правосудие;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5 Основные функции государства изложены: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 Конституции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 Постановлении правительства;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 федеральном законе;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6 Понятие «форма государства» включает в себя: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форму правления;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форму государственного устройства;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политический режим;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7</w:t>
      </w:r>
      <w:proofErr w:type="gramStart"/>
      <w:r w:rsidRPr="001F27FA">
        <w:t xml:space="preserve"> П</w:t>
      </w:r>
      <w:proofErr w:type="gramEnd"/>
      <w:r w:rsidRPr="001F27FA">
        <w:t>о форме правления государства делятся на: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республики и монархии;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республики и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монархии и конфедерации;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8</w:t>
      </w:r>
      <w:proofErr w:type="gramStart"/>
      <w:r w:rsidRPr="001F27FA">
        <w:t xml:space="preserve"> Д</w:t>
      </w:r>
      <w:proofErr w:type="gramEnd"/>
      <w:r w:rsidRPr="001F27FA">
        <w:t>ля унитарного государства характерна: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единая система органов государственной власти и управления;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две относительно самостоятельные системы органов государства: федеративная и система органов субъектов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оба варианта возможны;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9</w:t>
      </w:r>
      <w:proofErr w:type="gramStart"/>
      <w:r w:rsidRPr="001F27FA">
        <w:t xml:space="preserve"> В</w:t>
      </w:r>
      <w:proofErr w:type="gramEnd"/>
      <w:r w:rsidRPr="001F27FA">
        <w:t xml:space="preserve"> структуру федерации входят: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административно-территориальные единицы, не обладающие какой-либо политической самостоятельностью;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государственные образования (республики, штаты, кантоны, земли ит.д.), обладающие политической самостоятельностью;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>
        <w:t>в</w:t>
      </w:r>
      <w:r w:rsidRPr="001F27FA">
        <w:t>) государственные образования (республики, штаты, кантоны, земли ит.д.), обладающие экономической самостоятельностью;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>
        <w:t>г</w:t>
      </w:r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10</w:t>
      </w:r>
      <w:proofErr w:type="gramStart"/>
      <w:r w:rsidRPr="001F27FA">
        <w:t xml:space="preserve"> П</w:t>
      </w:r>
      <w:proofErr w:type="gramEnd"/>
      <w:r w:rsidRPr="001F27FA">
        <w:t>од политическим режимом понимаются: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приемы и способы осуществления государственной власти;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территориальная организация государственной власти, соотношение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между центром и остальными властями государства;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организация высшей власти государства, компетенция, взаимодействие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высших органов государства, степень участия населения в их образовании;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11</w:t>
      </w:r>
      <w:proofErr w:type="gramStart"/>
      <w:r w:rsidRPr="001F27FA">
        <w:t xml:space="preserve"> В</w:t>
      </w:r>
      <w:proofErr w:type="gramEnd"/>
      <w:r w:rsidRPr="001F27FA">
        <w:t xml:space="preserve"> федеративных государствах законодательные органы функционируют: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на уровне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на уровне субъектов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на уровне федерации, так и субъектов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12</w:t>
      </w:r>
      <w:proofErr w:type="gramStart"/>
      <w:r w:rsidRPr="001F27FA">
        <w:t xml:space="preserve"> В</w:t>
      </w:r>
      <w:proofErr w:type="gramEnd"/>
      <w:r w:rsidRPr="001F27FA">
        <w:t xml:space="preserve"> федеративном государстве исполнительную власть осуществляют: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глава государства;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правительство;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министерства и ведомства;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местные органы исполнительной власти;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rPr>
          <w:rFonts w:ascii="Times New Roman,Bold" w:hAnsi="Times New Roman,Bold" w:cs="Times New Roman,Bold"/>
          <w:b/>
          <w:bCs/>
        </w:rPr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1F27FA">
        <w:rPr>
          <w:b/>
          <w:bCs/>
        </w:rPr>
        <w:t>Тема 1.2. Теория права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 Соотношение между нормой права и социальной нормой: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нормы права в отличи</w:t>
      </w:r>
      <w:proofErr w:type="gramStart"/>
      <w:r w:rsidRPr="001F27FA">
        <w:t>и</w:t>
      </w:r>
      <w:proofErr w:type="gramEnd"/>
      <w:r w:rsidRPr="001F27FA">
        <w:t xml:space="preserve"> от социальных норм принимаются либо санкционируются государством;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нормы права в отличи</w:t>
      </w:r>
      <w:proofErr w:type="gramStart"/>
      <w:r w:rsidRPr="001F27FA">
        <w:t>и</w:t>
      </w:r>
      <w:proofErr w:type="gramEnd"/>
      <w:r w:rsidRPr="001F27FA">
        <w:t xml:space="preserve"> от социальных норм создаются обществом в целом либо какой-то его частью без участия властных государственных структур;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социальная норма является частью нормы права;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 Отличительные признаки нормы права: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нормативность;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б) </w:t>
      </w:r>
      <w:proofErr w:type="spellStart"/>
      <w:r w:rsidRPr="001F27FA">
        <w:t>санкционированность</w:t>
      </w:r>
      <w:proofErr w:type="spellEnd"/>
      <w:r w:rsidRPr="001F27FA">
        <w:t xml:space="preserve"> государством;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общеобязательность;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обеспеченность принудительной силой государства;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3 Норма права состоит </w:t>
      </w:r>
      <w:proofErr w:type="gramStart"/>
      <w:r w:rsidRPr="001F27FA">
        <w:t>из</w:t>
      </w:r>
      <w:proofErr w:type="gramEnd"/>
      <w:r w:rsidRPr="001F27FA">
        <w:t>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</w:t>
      </w:r>
      <w:proofErr w:type="spellStart"/>
      <w:r w:rsidRPr="001F27FA">
        <w:t>гипотизы</w:t>
      </w:r>
      <w:proofErr w:type="spellEnd"/>
      <w:r w:rsidRPr="001F27FA">
        <w:t>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диспозиции;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санкции;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4 Соотношение между правом и нормой права: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норма права - наименьшая дробная часть права;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lastRenderedPageBreak/>
        <w:t>б) право - наименьшая дробная часть нормы права;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это синонимы;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5 Федеральный закон в силу: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не ранее его официального опубликования;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до его официального опубликования;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может вступать в силу как до, так </w:t>
      </w:r>
      <w:r>
        <w:t>и после официального опубликова</w:t>
      </w:r>
      <w:r w:rsidRPr="001F27FA">
        <w:t>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6 Диспозитивные нормы – это: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повелительные, строго обязательные предписания;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правила, дающие сторонам регулируемого отношения возможность самим определять путем заключения договора права и обязанности;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7 Императивные нормы представляют собой: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повелительные, строго обязательные предписания;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правила, которые могут быть изменены соглашением сторон;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правила, которые могут быть изменены волей одной из сторон;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8 Официальными изданиями, </w:t>
      </w:r>
      <w:r>
        <w:t xml:space="preserve">где </w:t>
      </w:r>
      <w:r w:rsidRPr="001F27FA">
        <w:t xml:space="preserve"> публикуются федеральные законы Российской Федерации, являются: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"Российская газета";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"Собрание законодательства Российской Федерации";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"Парламентской газете";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9 Порядок опубликования и вступления федеральных законов в силу в</w:t>
      </w:r>
      <w:r>
        <w:t xml:space="preserve"> </w:t>
      </w:r>
      <w:r w:rsidRPr="001F27FA">
        <w:t>Российской Федерации определен: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федеральным законом;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Конституцией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Указом президента;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Постановлением правительства;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>
        <w:t>д</w:t>
      </w:r>
      <w:proofErr w:type="spellEnd"/>
      <w:r>
        <w:t>) правильный ответ отс</w:t>
      </w:r>
      <w:r w:rsidRPr="001F27FA">
        <w:t>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10</w:t>
      </w:r>
      <w:proofErr w:type="gramStart"/>
      <w:r w:rsidRPr="001F27FA">
        <w:t xml:space="preserve"> П</w:t>
      </w:r>
      <w:proofErr w:type="gramEnd"/>
      <w:r w:rsidRPr="001F27FA">
        <w:t>о общему правилу закон в Российской Федерации: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не имеет обратной силы, т.е. не действует </w:t>
      </w:r>
      <w:proofErr w:type="gramStart"/>
      <w:r w:rsidRPr="001F27FA">
        <w:t>на те</w:t>
      </w:r>
      <w:proofErr w:type="gramEnd"/>
      <w:r w:rsidRPr="001F27FA">
        <w:t xml:space="preserve"> факты, события, отношения, которые имели место до вступления его в силу;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б) имеет обратную силу, т.е. действует и </w:t>
      </w:r>
      <w:proofErr w:type="gramStart"/>
      <w:r w:rsidRPr="001F27FA">
        <w:t>на те</w:t>
      </w:r>
      <w:proofErr w:type="gramEnd"/>
      <w:r w:rsidRPr="001F27FA">
        <w:t xml:space="preserve"> факты, события, отношения, которые имели место до вступления его в силу;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вопрос об обратной силе закона решается Государственной думой в каждом конкретном случае;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11 Отрасль права – это: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наиболее крупное и относительно самостоятельное подразделение системы права;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составная часть правового института;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составная часть </w:t>
      </w:r>
      <w:proofErr w:type="spellStart"/>
      <w:r w:rsidRPr="001F27FA">
        <w:t>подотрасли</w:t>
      </w:r>
      <w:proofErr w:type="spellEnd"/>
      <w:r w:rsidRPr="001F27FA">
        <w:t xml:space="preserve"> права;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12 Основанием деления права на отрасли права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предмет правового регулирования;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метод правового регулирования;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lastRenderedPageBreak/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13 Основные признаки правонарушения: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это определенный волевой акт поведения, конкретное деяние, </w:t>
      </w:r>
      <w:proofErr w:type="spellStart"/>
      <w:r w:rsidRPr="001F27FA">
        <w:t>котороевыражается</w:t>
      </w:r>
      <w:proofErr w:type="spellEnd"/>
      <w:r w:rsidRPr="001F27FA">
        <w:t xml:space="preserve"> как в действии, так и в бездействии;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это такой акт поведения, который противоречит предписаниям правовых норм;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правонарушение совершается достигшим определенного возраста </w:t>
      </w:r>
      <w:proofErr w:type="spellStart"/>
      <w:r w:rsidRPr="001F27FA">
        <w:t>ивменяемым</w:t>
      </w:r>
      <w:proofErr w:type="spellEnd"/>
      <w:r w:rsidRPr="001F27FA">
        <w:t xml:space="preserve"> лицом;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это деяние, которое совершено по вине лица, его совершившего;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 xml:space="preserve">) это такой акт поведения, который наносит (или способен нанести) </w:t>
      </w:r>
      <w:proofErr w:type="spellStart"/>
      <w:r w:rsidRPr="001F27FA">
        <w:t>вредобществу</w:t>
      </w:r>
      <w:proofErr w:type="spellEnd"/>
      <w:r w:rsidRPr="001F27FA">
        <w:t xml:space="preserve"> и поэтому является опасным или нежелательным;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14 Состав правонарушения состоит </w:t>
      </w:r>
      <w:proofErr w:type="gramStart"/>
      <w:r w:rsidRPr="001F27FA">
        <w:t>из</w:t>
      </w:r>
      <w:proofErr w:type="gramEnd"/>
      <w:r w:rsidRPr="001F27FA">
        <w:t>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объекта правонарушения;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субъекта правонарушения;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объективной стороны правонарушения;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субъективной стороны правонарушения;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15</w:t>
      </w:r>
      <w:proofErr w:type="gramStart"/>
      <w:r w:rsidRPr="001F27FA">
        <w:t xml:space="preserve"> В</w:t>
      </w:r>
      <w:proofErr w:type="gramEnd"/>
      <w:r w:rsidRPr="001F27FA">
        <w:t xml:space="preserve"> зависимости от степени общественной опасности они подразделяются: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на преступления и административные акты;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на проступки и административные акты;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на преступления и проступки;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16 Основаниями юридической ответственности являются: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норма права, запрещающая определенное деяние и </w:t>
      </w:r>
      <w:proofErr w:type="spellStart"/>
      <w:r w:rsidRPr="001F27FA">
        <w:t>предусматривающаяприменение</w:t>
      </w:r>
      <w:proofErr w:type="spellEnd"/>
      <w:r w:rsidRPr="001F27FA">
        <w:t xml:space="preserve"> санкций за его совершение;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б) факт совершения правонарушения, т.е. виновного деяния, совершенного </w:t>
      </w:r>
      <w:proofErr w:type="spellStart"/>
      <w:r w:rsidRPr="001F27FA">
        <w:t>деликтоспособным</w:t>
      </w:r>
      <w:proofErr w:type="spellEnd"/>
      <w:r w:rsidRPr="001F27FA">
        <w:t xml:space="preserve"> субъектом;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принятие властного акта компетентным правоохранительным органо</w:t>
      </w:r>
      <w:proofErr w:type="gramStart"/>
      <w:r w:rsidRPr="001F27FA">
        <w:t>м(</w:t>
      </w:r>
      <w:proofErr w:type="gramEnd"/>
      <w:r w:rsidRPr="001F27FA">
        <w:t>судом, милицией, государственной инспекцией и т.д.), осуждающего правонарушителя, накладывающего на него меры наказания;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17</w:t>
      </w:r>
      <w:proofErr w:type="gramStart"/>
      <w:r w:rsidRPr="001F27FA">
        <w:t xml:space="preserve"> К</w:t>
      </w:r>
      <w:proofErr w:type="gramEnd"/>
      <w:r w:rsidRPr="001F27FA">
        <w:t xml:space="preserve"> предусмотренные законом принудительно-обеспечительным мерам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относятся: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обыск;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выемка;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задержание;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18 Соотношение между правопорядком и общественным порядком: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правопорядок является необходимой составной частью более </w:t>
      </w:r>
      <w:proofErr w:type="spellStart"/>
      <w:r w:rsidRPr="001F27FA">
        <w:t>широкогопонятия</w:t>
      </w:r>
      <w:proofErr w:type="spellEnd"/>
      <w:r w:rsidRPr="001F27FA">
        <w:t xml:space="preserve"> - общественного порядка;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б) общественный порядок является необходимой составной частью </w:t>
      </w:r>
      <w:proofErr w:type="spellStart"/>
      <w:r w:rsidRPr="001F27FA">
        <w:t>болееширокого</w:t>
      </w:r>
      <w:proofErr w:type="spellEnd"/>
      <w:r w:rsidRPr="001F27FA">
        <w:t xml:space="preserve"> понятия – правопорядка;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это синонимы;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rPr>
          <w:b/>
          <w:bCs/>
        </w:rPr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1F27FA">
        <w:rPr>
          <w:b/>
          <w:bCs/>
        </w:rPr>
        <w:t xml:space="preserve">Раздел 2. Общие вопросы правового регулирования </w:t>
      </w:r>
      <w:proofErr w:type="spellStart"/>
      <w:r w:rsidRPr="001F27FA">
        <w:rPr>
          <w:b/>
          <w:bCs/>
        </w:rPr>
        <w:t>правоотношенийразличными</w:t>
      </w:r>
      <w:proofErr w:type="spellEnd"/>
      <w:r w:rsidRPr="001F27FA">
        <w:rPr>
          <w:b/>
          <w:bCs/>
        </w:rPr>
        <w:t xml:space="preserve"> отраслями права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1F27FA">
        <w:rPr>
          <w:b/>
          <w:bCs/>
        </w:rPr>
        <w:t>Тема 2.1. Основы конституционного права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 Конституция Российской Федерации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жесткой;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lastRenderedPageBreak/>
        <w:t>б) гибкой;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смешанной;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</w:t>
      </w:r>
      <w:proofErr w:type="gramStart"/>
      <w:r w:rsidRPr="001F27FA">
        <w:t xml:space="preserve"> П</w:t>
      </w:r>
      <w:proofErr w:type="gramEnd"/>
      <w:r w:rsidRPr="001F27FA">
        <w:t>о форме правления Российская Федерация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конституционной монархией;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президентской республикой;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смешанной республикой;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3</w:t>
      </w:r>
      <w:proofErr w:type="gramStart"/>
      <w:r w:rsidRPr="001F27FA">
        <w:t xml:space="preserve"> П</w:t>
      </w:r>
      <w:proofErr w:type="gramEnd"/>
      <w:r w:rsidRPr="001F27FA">
        <w:t>о форме государственного устройства Российская Федерация относится к: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федеративному государству;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унитарному государству;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конфедерации;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4</w:t>
      </w:r>
      <w:proofErr w:type="gramStart"/>
      <w:r w:rsidRPr="001F27FA">
        <w:t xml:space="preserve"> Д</w:t>
      </w:r>
      <w:proofErr w:type="gramEnd"/>
      <w:r w:rsidRPr="001F27FA">
        <w:t>ля правового государства характерными признаками являются: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верховенство закона во всех сферах общественной и государственной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жизни;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реальность прав и свобод личности, обеспечение ее свободного развития;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взаимная ответственность государства и личности, обязательность </w:t>
      </w:r>
      <w:proofErr w:type="gramStart"/>
      <w:r w:rsidRPr="001F27FA">
        <w:t>за</w:t>
      </w:r>
      <w:proofErr w:type="gramEnd"/>
      <w:r w:rsidRPr="001F27FA">
        <w:t>-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кона не только для граждан, но и самого государства;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строгое исполнение требований закона, господство в государстве принципа законности;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 xml:space="preserve">) осуществление государством эффективного </w:t>
      </w:r>
      <w:proofErr w:type="gramStart"/>
      <w:r w:rsidRPr="001F27FA">
        <w:t>контроля за</w:t>
      </w:r>
      <w:proofErr w:type="gramEnd"/>
      <w:r w:rsidRPr="001F27FA">
        <w:t xml:space="preserve"> исполнением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законодательства;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5 Федеративное государственное устройство России построено: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по национальному признаку;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по территориальному признаку;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все ответы правильные;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6 Конституция РФ провозгласила государственный суверенитет: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за Российской Федерацией;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за субъектами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за Российской Федерацией, так и за субъектами Российской Феде-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7 Президент Российской Федерации: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относится к исполнительной власти;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относится к законодательной власти;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занимает самостоятельное место в системе высших органов </w:t>
      </w:r>
      <w:proofErr w:type="spellStart"/>
      <w:r w:rsidRPr="001F27FA">
        <w:t>государст</w:t>
      </w:r>
      <w:proofErr w:type="spellEnd"/>
      <w:r w:rsidRPr="001F27FA">
        <w:t>-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венной власти;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г) относится </w:t>
      </w:r>
      <w:proofErr w:type="gramStart"/>
      <w:r w:rsidRPr="001F27FA">
        <w:t>к</w:t>
      </w:r>
      <w:proofErr w:type="gramEnd"/>
      <w:r w:rsidRPr="001F27FA">
        <w:t xml:space="preserve"> органами местного самоуправления;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8 Органы местного самоуправления: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не входят в систему органов государственной власти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входят в систему исполнительных органов государственной власти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входят в систему законодательных органов государственной власти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9 Законодательная власть в Российской Федерации осуществляется: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на уровне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на уровне субъектов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lastRenderedPageBreak/>
        <w:t>в) как на уровне Российской Федерации, так и на уровне субъектов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10 Конституция Российской Федерации провозглашает: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приоритет интересов государства;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приоритет интересов общества;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приоритет интересов личности;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11 Органы местного самоуправления в соответствии с Конституцией РФ: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не входят в систему государственных органов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входят в систему государственных органов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по усмотрению Государственной думы </w:t>
      </w:r>
      <w:proofErr w:type="gramStart"/>
      <w:r w:rsidRPr="001F27FA">
        <w:t>могут</w:t>
      </w:r>
      <w:proofErr w:type="gramEnd"/>
      <w:r w:rsidRPr="001F27FA">
        <w:t xml:space="preserve"> как входить, так и не входить в систему государственных органов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rPr>
          <w:b/>
          <w:bCs/>
        </w:rPr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1F27FA">
        <w:rPr>
          <w:b/>
          <w:bCs/>
        </w:rPr>
        <w:t>Тема 2.2. Основы гражданского права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</w:t>
      </w:r>
      <w:proofErr w:type="gramStart"/>
      <w:r w:rsidRPr="001F27FA">
        <w:t xml:space="preserve"> К</w:t>
      </w:r>
      <w:proofErr w:type="gramEnd"/>
      <w:r w:rsidRPr="001F27FA">
        <w:t xml:space="preserve"> источникам правового регулирования гражданско-правовых отношений в Российской Федерации относятся: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федеральные законы;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судебные решения;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законы субъекта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 Государство в процессе осуществления предпринимательской деятельности: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выступает в качестве предпринимателя;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осуществляет регулирование предпринимательской деятельности;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3 Государство передает имущество учреждению: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 собственность;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на праве оперативного управления;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на праве хозяйственного ведения;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4 Субъекты гражданского права по российскому законодательству -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это: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юридические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коммерческие организации;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юридические лица, так и физические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государство и органы местного самоуправления;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5 Коммерческая организация по законодательству Российской Федерации - это: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организация, основная цель деятельности которой направлена </w:t>
      </w:r>
      <w:proofErr w:type="gramStart"/>
      <w:r w:rsidRPr="001F27FA">
        <w:t>на</w:t>
      </w:r>
      <w:proofErr w:type="gramEnd"/>
      <w:r w:rsidRPr="001F27FA">
        <w:t xml:space="preserve"> по-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лучение прибыли;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организация, учрежденная предпринимателями;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организация, наделенная правом осуществления предприниматель-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ской</w:t>
      </w:r>
      <w:proofErr w:type="spellEnd"/>
      <w:r w:rsidRPr="001F27FA">
        <w:t xml:space="preserve"> деятельности;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6 Легальное определение юридического лица дано: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 Гражданском кодексе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 Конституции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 Указе Президента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7 Филиалы и представительства – это: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самостоятельные юридические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б) территориально обособленные </w:t>
      </w:r>
      <w:r>
        <w:t>структурные подразделения юриди</w:t>
      </w:r>
      <w:r w:rsidRPr="001F27FA">
        <w:t>ческого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структурные подразделения юридического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8 Правоспособность и дееспособность юридического лица возникают: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с момента регистрации юридического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с момента составления учредительных документов;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по истечении первого года хозяйственной деятельности юридического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9 Юридические лица в Российской Федерации обладают по общему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правилу: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специальной правоспособностью;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общей правоспособностью;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универсальной правоспособностью;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10 Общая правоспособность юридического лица может быть ограничена: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законом;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иными нормативными актами;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учредителями юридического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11 Высшим органом управления акционерного общества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совет директоров;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общее собрание акционеров;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наблюдательный совет.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12 Акционеры акционерного общества имеют право собственности </w:t>
      </w:r>
      <w:proofErr w:type="gramStart"/>
      <w:r w:rsidRPr="001F27FA">
        <w:t>на</w:t>
      </w:r>
      <w:proofErr w:type="gramEnd"/>
      <w:r w:rsidRPr="001F27FA">
        <w:t>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акции;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имущество акционерного общества;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на акции и на имущество акционерного общества;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13 Минимальный размер уставного капитала общества с </w:t>
      </w:r>
      <w:proofErr w:type="gramStart"/>
      <w:r w:rsidRPr="001F27FA">
        <w:t>ограниченной</w:t>
      </w:r>
      <w:proofErr w:type="gramEnd"/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ответственностью по законодательству Российской Федерации составляет: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100 МРОТ;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1000 МРОТ;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законодательно не определен;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14 Общество с дополнительной ответственностью действует на основании: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устава;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учредительного договора;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устава и учредительного договора;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положения об обществах с ограниченной ответственностью.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15 Способом прекращения деятельности юридического лица, связанным с правопреемством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реорганизация;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ликвидация;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реорганизация, так и ликвидация;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16 Некоммерческие организации осуществляют </w:t>
      </w:r>
      <w:proofErr w:type="gramStart"/>
      <w:r w:rsidRPr="001F27FA">
        <w:t>предпринимательскую</w:t>
      </w:r>
      <w:proofErr w:type="gramEnd"/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деятельность, которая: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соответствует основной цели их деятельности;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служит основной цели их деятельности;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соответствует и служит основной цели их деятельности;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некоммерческие организации вообще не наделены правом осуществления предпринимательской деятельности.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17 Акционеры акционерного общества: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отвечают по обязательствам акционерного общества всем принадлежащим им имуществом;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отвечают по обязательствам акционерного общества соразмерно их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вкладу в уставный капитал;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не несут ответственности по обязательствам акционерного общества;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18 Акционерное общество может быть учреждено: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одним лицом;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двумя и более лицами;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минимальное количество учредителей законом не установлено;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19 Деятельность акционерных обществ регулируется: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ФЗ «Об акционерном обществе»;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Гражданским кодексом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Гражданским кодексом РФ и ФЗ «Об акционерном обществе»;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20</w:t>
      </w:r>
      <w:proofErr w:type="gramStart"/>
      <w:r w:rsidRPr="001F27FA">
        <w:t xml:space="preserve"> В</w:t>
      </w:r>
      <w:proofErr w:type="gramEnd"/>
      <w:r w:rsidRPr="001F27FA">
        <w:t xml:space="preserve"> качестве учредителя казенного предприятия могут выступать: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Российская Федерация;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субъект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орган местного самоуправления;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21 Право собственности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абсолютным правом;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относительным правом;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абсолютным, так и относительным правом;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22</w:t>
      </w:r>
      <w:proofErr w:type="gramStart"/>
      <w:r w:rsidRPr="001F27FA">
        <w:t xml:space="preserve"> К</w:t>
      </w:r>
      <w:proofErr w:type="gramEnd"/>
      <w:r w:rsidRPr="001F27FA">
        <w:t xml:space="preserve"> вещным правам по российскому законодательству относятся: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право собственности;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право хозяйственного ведения;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право оперативного управления;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сервитуты;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23 Ограничения по составу и количеству имущества, находящегося </w:t>
      </w:r>
      <w:proofErr w:type="gramStart"/>
      <w:r w:rsidRPr="001F27FA">
        <w:t>в</w:t>
      </w:r>
      <w:proofErr w:type="gramEnd"/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собственности граждан и юридических лиц устанавливаются: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федеральными законами;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указами президента;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постановлениями правительства;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24 Риск случайной гибели арендованного имущества по общему правилу лежит: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на арендаторе имущества;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на собственнике имущества;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lastRenderedPageBreak/>
        <w:t>в) как на собственнике, так и на арендаторе имущества;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25 Право собственности включает в себя правомочие: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владения;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пользования;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распоряжения;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26 Переход права собственности на недвижимое имущество: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подлежит обязательной государственной регистрации;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подлежит обязательному нотариальному удостоверению;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требует только простой письменной формы;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27 Право общей собственности может быть: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долевой;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совместной;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долевой, так и совместной;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28 Способы возникновения права собственности могут быть: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первоначальными;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производными;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первоначальными, так и производными;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29 </w:t>
      </w:r>
      <w:proofErr w:type="spellStart"/>
      <w:r w:rsidRPr="001F27FA">
        <w:t>Виндикационный</w:t>
      </w:r>
      <w:proofErr w:type="spellEnd"/>
      <w:r w:rsidRPr="001F27FA">
        <w:t xml:space="preserve"> иск – это: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иск </w:t>
      </w:r>
      <w:proofErr w:type="spellStart"/>
      <w:r w:rsidRPr="001F27FA">
        <w:t>невладеющего</w:t>
      </w:r>
      <w:proofErr w:type="spellEnd"/>
      <w:r w:rsidRPr="001F27FA">
        <w:t xml:space="preserve"> собственника к </w:t>
      </w:r>
      <w:proofErr w:type="spellStart"/>
      <w:r w:rsidRPr="001F27FA">
        <w:t>владеющемунесобственнику</w:t>
      </w:r>
      <w:proofErr w:type="spellEnd"/>
      <w:r w:rsidRPr="001F27FA">
        <w:t>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б) иск владеющего собственника к </w:t>
      </w:r>
      <w:proofErr w:type="spellStart"/>
      <w:r w:rsidRPr="001F27FA">
        <w:t>невладеющемунесобственнику</w:t>
      </w:r>
      <w:proofErr w:type="spellEnd"/>
      <w:r w:rsidRPr="001F27FA">
        <w:t>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иск </w:t>
      </w:r>
      <w:proofErr w:type="spellStart"/>
      <w:r w:rsidRPr="001F27FA">
        <w:t>владеющегонесобственника</w:t>
      </w:r>
      <w:proofErr w:type="spellEnd"/>
      <w:r w:rsidRPr="001F27FA">
        <w:t xml:space="preserve"> к </w:t>
      </w:r>
      <w:proofErr w:type="spellStart"/>
      <w:r w:rsidRPr="001F27FA">
        <w:t>невладеющемунесобственнику</w:t>
      </w:r>
      <w:proofErr w:type="spellEnd"/>
      <w:r w:rsidRPr="001F27FA">
        <w:t>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30 </w:t>
      </w:r>
      <w:proofErr w:type="spellStart"/>
      <w:r w:rsidRPr="001F27FA">
        <w:t>Негаторный</w:t>
      </w:r>
      <w:proofErr w:type="spellEnd"/>
      <w:r w:rsidRPr="001F27FA">
        <w:t xml:space="preserve"> иск как способ защиты права собственности предъявляется в случае нарушения: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правомочия пользования;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правомочия владения;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правомочия распоряжения;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31</w:t>
      </w:r>
      <w:proofErr w:type="gramStart"/>
      <w:r w:rsidRPr="001F27FA">
        <w:t xml:space="preserve"> В</w:t>
      </w:r>
      <w:proofErr w:type="gramEnd"/>
      <w:r w:rsidRPr="001F27FA">
        <w:t xml:space="preserve"> соответствии с российским законодательством наследование может быть: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по завещанию;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по закону;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по закону, так и по завещанию;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32 Открытие наследства по общему правилу в Российской Федерации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происходит: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 момент смерти наследодателя;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по истечении 6 месяцев с момента смерти наследодателя;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с момента оповещения наследников;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российским законодательством срок не установлен;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rPr>
          <w:b/>
          <w:bCs/>
        </w:rPr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1F27FA">
        <w:rPr>
          <w:b/>
          <w:bCs/>
        </w:rPr>
        <w:t>Тема 2.3. Основы трудового права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1 Трудовое право в Российской Федерации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а) самостоятельной отраслью права;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lastRenderedPageBreak/>
        <w:t xml:space="preserve">б) </w:t>
      </w:r>
      <w:proofErr w:type="spellStart"/>
      <w:r w:rsidRPr="001F27FA">
        <w:t>подотраслью</w:t>
      </w:r>
      <w:proofErr w:type="spellEnd"/>
      <w:r w:rsidRPr="001F27FA">
        <w:t>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в) правовым институтом;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г) правильный ответ отсутствует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2 Метод трудового права включает в себя: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а) только элементы диспозитивного воздействия;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б) как элементы диспозитивного, так и императивного воздействия;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в) только элементы императивного воздействия;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3 Характерной чертой трудового договора являются: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а) подчинение подписавшего этот договор работника внутреннему трудовому распорядку и обязанность работника выполнять работу в порядке исполнения отдельных заданий или разовых поручений;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б) обязанность работника выполнять работу как на постоянной основе, таки в порядке исполнения отдельных заданий или разовых поручений;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 xml:space="preserve">в) подчинение подписавшего этот договор работника внутреннему трудовому распорядку и обязанность работника выполнять работу на </w:t>
      </w:r>
      <w:proofErr w:type="gramStart"/>
      <w:r w:rsidRPr="001F27FA">
        <w:t>постоянной</w:t>
      </w:r>
      <w:proofErr w:type="gramEnd"/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основе;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 xml:space="preserve">4 Трудовые договоры могут заключаться </w:t>
      </w:r>
      <w:proofErr w:type="gramStart"/>
      <w:r w:rsidRPr="001F27FA">
        <w:t>на</w:t>
      </w:r>
      <w:proofErr w:type="gramEnd"/>
      <w:r w:rsidRPr="001F27FA">
        <w:t>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а) неопределенный срок;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б) определенный срок не более пяти лет;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в) время выполнения определенной работы;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г)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proofErr w:type="spellStart"/>
      <w:r w:rsidRPr="001F27FA">
        <w:t>д</w:t>
      </w:r>
      <w:proofErr w:type="spellEnd"/>
      <w:r w:rsidRPr="001F27FA">
        <w:t>) все ответы не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5 Срочный договор – это договор, заключаемый на срок: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а) не более 1 года;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б) не более 3 лет;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в) не более 5 лет;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г)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proofErr w:type="spellStart"/>
      <w:r w:rsidRPr="001F27FA">
        <w:t>д</w:t>
      </w:r>
      <w:proofErr w:type="spellEnd"/>
      <w:r w:rsidRPr="001F27FA">
        <w:t>) все ответы не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6 Трудовой договор может быть расторгнут: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а) по соглашению сторон;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б) по инициативе работника;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в) по инициативе работодателя;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г) по инициативе других компетентных органов;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proofErr w:type="spellStart"/>
      <w:r w:rsidRPr="001F27FA">
        <w:t>д</w:t>
      </w:r>
      <w:proofErr w:type="spellEnd"/>
      <w:r w:rsidRPr="001F27FA">
        <w:t>) в других предусмотренных законом случаях;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е)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7</w:t>
      </w:r>
      <w:proofErr w:type="gramStart"/>
      <w:r w:rsidRPr="001F27FA">
        <w:t xml:space="preserve"> К</w:t>
      </w:r>
      <w:proofErr w:type="gramEnd"/>
      <w:r w:rsidRPr="001F27FA">
        <w:t xml:space="preserve"> необходимым (обязательным) положениям трудового договора не относится: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а) полное наименование предприятия, в котором должна осуществляться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трудовая деятельность работника;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б) указание специальности и квалификации работника;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в) права и обязанности сторон, т.е. все функции работника и работодателя;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г) условия о режиме рабочего времени и отдыха;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proofErr w:type="spellStart"/>
      <w:r w:rsidRPr="001F27FA">
        <w:t>д</w:t>
      </w:r>
      <w:proofErr w:type="spellEnd"/>
      <w:r w:rsidRPr="001F27FA">
        <w:t>) условия оплаты труда;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е) дата заключения трудового договора и срок его окончания;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ж)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8 Трудовой договор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а) добровольным соглашением между р</w:t>
      </w:r>
      <w:r>
        <w:t>аботником и работодателем по по</w:t>
      </w:r>
      <w:r w:rsidRPr="001F27FA">
        <w:t>воду существенных условий труда;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 xml:space="preserve">б) принудительным соглашением между работником и работодателем </w:t>
      </w:r>
      <w:proofErr w:type="spellStart"/>
      <w:r w:rsidRPr="001F27FA">
        <w:t>поповоду</w:t>
      </w:r>
      <w:proofErr w:type="spellEnd"/>
      <w:r w:rsidRPr="001F27FA">
        <w:t xml:space="preserve"> существенных условий труда;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lastRenderedPageBreak/>
        <w:t>в) как добровольным, так и принудительным соглашением между работником и работодателем по поводу существенных условий труда;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9 Основания прекращения трудового договора перечислены: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а) в Конституции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б) в Трудовом кодексе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в) в федеральном законе;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г) в постановлении правительства.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 xml:space="preserve">10 Определение трудовой дисциплины дано </w:t>
      </w:r>
      <w:proofErr w:type="gramStart"/>
      <w:r w:rsidRPr="001F27FA">
        <w:t>в</w:t>
      </w:r>
      <w:proofErr w:type="gramEnd"/>
      <w:r w:rsidRPr="001F27FA">
        <w:t>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а) Международной конвенции;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б) Конституции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 xml:space="preserve">в) Трудовом </w:t>
      </w:r>
      <w:proofErr w:type="gramStart"/>
      <w:r w:rsidRPr="001F27FA">
        <w:t>кодексе</w:t>
      </w:r>
      <w:proofErr w:type="gramEnd"/>
      <w:r w:rsidRPr="001F27FA">
        <w:t xml:space="preserve">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 xml:space="preserve">г) Федеральном </w:t>
      </w:r>
      <w:proofErr w:type="gramStart"/>
      <w:r w:rsidRPr="001F27FA">
        <w:t>законе</w:t>
      </w:r>
      <w:proofErr w:type="gramEnd"/>
      <w:r w:rsidRPr="001F27FA">
        <w:t xml:space="preserve">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proofErr w:type="spellStart"/>
      <w:r w:rsidRPr="001F27FA">
        <w:t>д</w:t>
      </w:r>
      <w:proofErr w:type="spellEnd"/>
      <w:r w:rsidRPr="001F27FA">
        <w:t>) вообще не дано в российском законодательстве.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both"/>
      </w:pPr>
      <w:r w:rsidRPr="001F27FA">
        <w:t>11 Меры поощрения работников за образцовое выполнение трудовых обязанностей носят: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моральный характер;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материальный характер;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материальный, так и материальный характер;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12</w:t>
      </w:r>
      <w:proofErr w:type="gramStart"/>
      <w:r w:rsidRPr="001F27FA">
        <w:t xml:space="preserve"> К</w:t>
      </w:r>
      <w:proofErr w:type="gramEnd"/>
      <w:r w:rsidRPr="001F27FA">
        <w:t xml:space="preserve"> мерам дисциплинарного взыскания за нарушение трудовой дисциплины относятся: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замечание и выговор;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выговор и увольнение;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замечание и увольнение;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замечание, выговор и увольнение;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rPr>
          <w:b/>
          <w:bCs/>
        </w:rPr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1F27FA">
        <w:rPr>
          <w:b/>
          <w:bCs/>
        </w:rPr>
        <w:t>Тема 2. 4. Основы семейного права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 Метод семейного права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дозволительным;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императивным;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дозволительно-императивным;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 Имущественные отношения между супругами урегулированы: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нормами семейного права;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нормами гражданского законодательства;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нормами семейного, так и нормами гражданского права;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3 Правовое определение семьи дано </w:t>
      </w:r>
      <w:proofErr w:type="gramStart"/>
      <w:r w:rsidRPr="001F27FA">
        <w:t>в</w:t>
      </w:r>
      <w:proofErr w:type="gramEnd"/>
      <w:r w:rsidRPr="001F27FA">
        <w:t>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Международной конвенции;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Конституции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Трудовом </w:t>
      </w:r>
      <w:proofErr w:type="gramStart"/>
      <w:r w:rsidRPr="001F27FA">
        <w:t>кодексе</w:t>
      </w:r>
      <w:proofErr w:type="gramEnd"/>
      <w:r w:rsidRPr="001F27FA">
        <w:t xml:space="preserve">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г) Федеральном </w:t>
      </w:r>
      <w:proofErr w:type="gramStart"/>
      <w:r w:rsidRPr="001F27FA">
        <w:t>законе</w:t>
      </w:r>
      <w:proofErr w:type="gramEnd"/>
      <w:r w:rsidRPr="001F27FA">
        <w:t xml:space="preserve">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вообще не дано в российском законодательстве.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4</w:t>
      </w:r>
      <w:proofErr w:type="gramStart"/>
      <w:r w:rsidRPr="001F27FA">
        <w:t xml:space="preserve"> С</w:t>
      </w:r>
      <w:proofErr w:type="gramEnd"/>
      <w:r w:rsidRPr="001F27FA">
        <w:t xml:space="preserve"> момента государственной регистрации заключения брака у супругов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возникают: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личные права и обязанности;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имущественные права и обязанности;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личные, так и имущественные права и обязанности;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5 Семейный кодекс предусматривает: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lastRenderedPageBreak/>
        <w:t>а) только законный режим имущества супругов;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договорный режим имущества супругов;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законный, так и договорный режим имущества супругов;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6</w:t>
      </w:r>
      <w:proofErr w:type="gramStart"/>
      <w:r w:rsidRPr="001F27FA">
        <w:t xml:space="preserve"> К</w:t>
      </w:r>
      <w:proofErr w:type="gramEnd"/>
      <w:r w:rsidRPr="001F27FA">
        <w:t xml:space="preserve"> раздельному имуществу супругов относится: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имущество, принадлежавшее каждому из супругов до вступления </w:t>
      </w:r>
      <w:proofErr w:type="gramStart"/>
      <w:r w:rsidRPr="001F27FA">
        <w:t>в</w:t>
      </w:r>
      <w:proofErr w:type="gramEnd"/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брак;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имущество, полученное им во время брака в дар, в порядке наследования или по другим безвозмездным сделкам;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вещи, индивидуального пользования (одежда, обувь, средства личной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гигиены и т.п.);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7 Брачный договор может быть заключен: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до заключения брака;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после заключения брака;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до, так и в любое время после заключения брака;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8 Закон предусматривает для брачного договора: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простую письменную форму;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обязательную письменную форму с последующим его нотариальным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удостоверением;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устную форму;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устную, так и письменную форму;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9</w:t>
      </w:r>
      <w:proofErr w:type="gramStart"/>
      <w:r w:rsidRPr="001F27FA">
        <w:t xml:space="preserve"> В</w:t>
      </w:r>
      <w:proofErr w:type="gramEnd"/>
      <w:r w:rsidRPr="001F27FA">
        <w:t xml:space="preserve"> брачном договоре можно определить судьбу: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уже имеющегося имущества;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б) как уже имеющегося имущества, так и имущества, которое появится </w:t>
      </w:r>
      <w:proofErr w:type="spellStart"/>
      <w:r w:rsidRPr="001F27FA">
        <w:t>вбудущем</w:t>
      </w:r>
      <w:proofErr w:type="spellEnd"/>
      <w:r w:rsidRPr="001F27FA">
        <w:t>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только имущества, появившегося после заключения брачного договора;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10 Брачным договором могут регулироваться: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личные неимущественные отношения между супругами;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имущественные отношения между супругами;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как личные неимущественные, так и имущественные отношения </w:t>
      </w:r>
      <w:proofErr w:type="spellStart"/>
      <w:r w:rsidRPr="001F27FA">
        <w:t>междусупругами</w:t>
      </w:r>
      <w:proofErr w:type="spellEnd"/>
      <w:r w:rsidRPr="001F27FA">
        <w:t>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11 Режим общего имущества распространяется: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на имущество, приобретенное в зарегистрированном браке;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б) только на имущество, приобретенное в процессе </w:t>
      </w:r>
      <w:proofErr w:type="gramStart"/>
      <w:r w:rsidRPr="001F27FA">
        <w:t>фактических</w:t>
      </w:r>
      <w:proofErr w:type="gramEnd"/>
      <w:r w:rsidRPr="001F27FA">
        <w:t xml:space="preserve"> брачных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отношений;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как на имущество, приобретенное в зарегистрированном браке, так и </w:t>
      </w:r>
      <w:proofErr w:type="gramStart"/>
      <w:r w:rsidRPr="001F27FA">
        <w:t>на</w:t>
      </w:r>
      <w:proofErr w:type="gramEnd"/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имущество, приобретенное в процессе фактических брачных отношений;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12 Раздел общего имущества супругов возможен: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во время брака;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после развода;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во время брака, так и после развода;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13</w:t>
      </w:r>
      <w:proofErr w:type="gramStart"/>
      <w:r w:rsidRPr="001F27FA">
        <w:t xml:space="preserve"> П</w:t>
      </w:r>
      <w:proofErr w:type="gramEnd"/>
      <w:r w:rsidRPr="001F27FA">
        <w:t>о личным обязательствам супруга взыскания обращаются на: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его личное имущество;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его долю в общем имуществе;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на его личное имущество, так и на его долю в общем имуществе;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lastRenderedPageBreak/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14 Обязанности родителей в отношении своих детей носят: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имущественный характер;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неимущественный характер;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15 Основания для лишения родительских прав </w:t>
      </w:r>
      <w:proofErr w:type="gramStart"/>
      <w:r w:rsidRPr="001F27FA">
        <w:t>исчерпывающим</w:t>
      </w:r>
      <w:proofErr w:type="gramEnd"/>
      <w:r w:rsidRPr="001F27FA">
        <w:t xml:space="preserve"> </w:t>
      </w:r>
      <w:proofErr w:type="spellStart"/>
      <w:r w:rsidRPr="001F27FA">
        <w:t>образомперечислены</w:t>
      </w:r>
      <w:proofErr w:type="spellEnd"/>
      <w:r w:rsidRPr="001F27FA">
        <w:t xml:space="preserve"> в: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Семейном </w:t>
      </w:r>
      <w:proofErr w:type="gramStart"/>
      <w:r w:rsidRPr="001F27FA">
        <w:t>кодексе</w:t>
      </w:r>
      <w:proofErr w:type="gramEnd"/>
      <w:r w:rsidRPr="001F27FA">
        <w:t xml:space="preserve">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б) Гражданском </w:t>
      </w:r>
      <w:proofErr w:type="gramStart"/>
      <w:r w:rsidRPr="001F27FA">
        <w:t>кодексе</w:t>
      </w:r>
      <w:proofErr w:type="gramEnd"/>
      <w:r w:rsidRPr="001F27FA">
        <w:t xml:space="preserve">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Конституции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г) Федеральном </w:t>
      </w:r>
      <w:proofErr w:type="gramStart"/>
      <w:r w:rsidRPr="001F27FA">
        <w:t>законе</w:t>
      </w:r>
      <w:proofErr w:type="gramEnd"/>
      <w:r w:rsidRPr="001F27FA">
        <w:t>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16 Лишение родительских прав осуществляется: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органами опеки и попечительства;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прокуратурой;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органами опеки и попечительства, так и судом;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только судом.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17 Лишение родительских прав носит: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необратимый характер;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обратимый характер;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как обратимый, так и необратимый характер по усмотрению </w:t>
      </w:r>
      <w:proofErr w:type="spellStart"/>
      <w:r w:rsidRPr="001F27FA">
        <w:t>органовопеки</w:t>
      </w:r>
      <w:proofErr w:type="spellEnd"/>
      <w:r w:rsidRPr="001F27FA">
        <w:t xml:space="preserve"> и попечительства;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как обратимый, так и необратимый характер по усмотрению суда;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rPr>
          <w:b/>
          <w:bCs/>
        </w:rPr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1F27FA">
        <w:rPr>
          <w:b/>
          <w:bCs/>
        </w:rPr>
        <w:t>Тема 2.5. Основы административного права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</w:t>
      </w:r>
      <w:proofErr w:type="gramStart"/>
      <w:r w:rsidRPr="001F27FA">
        <w:t xml:space="preserve"> В</w:t>
      </w:r>
      <w:proofErr w:type="gramEnd"/>
      <w:r w:rsidRPr="001F27FA">
        <w:t xml:space="preserve"> сферу административно-правового регулирования входят отношения: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которые складываются по поводу и в</w:t>
      </w:r>
      <w:r>
        <w:t xml:space="preserve"> связи с осуществлением исполни</w:t>
      </w:r>
      <w:r w:rsidRPr="001F27FA">
        <w:t>тельной власти в процессе государственного управления;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которые складываются по поводу и в связи с осуществлением законодательной власти в процессе государственного управления;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gramStart"/>
      <w:r w:rsidRPr="001F27FA">
        <w:t xml:space="preserve">в) которые складываются по поводу и в связи с осуществлением </w:t>
      </w:r>
      <w:proofErr w:type="spellStart"/>
      <w:r w:rsidRPr="001F27FA">
        <w:t>судебнойвласти</w:t>
      </w:r>
      <w:proofErr w:type="spellEnd"/>
      <w:r w:rsidRPr="001F27FA">
        <w:t xml:space="preserve"> в процессе государственного управления;</w:t>
      </w:r>
      <w:proofErr w:type="gramEnd"/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 Основанием административной ответственности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как уголовное преступление, так и административное правонарушение;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как гражданское, так и административное правонарушение;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разногласия между органами государственной власти;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разногласия между гражданами и органами государственной власти;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3</w:t>
      </w:r>
      <w:proofErr w:type="gramStart"/>
      <w:r w:rsidRPr="001F27FA">
        <w:t xml:space="preserve"> П</w:t>
      </w:r>
      <w:proofErr w:type="gramEnd"/>
      <w:r w:rsidRPr="001F27FA">
        <w:t>од административным правонарушением понимается: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противоправное, виновное деяние физического лица, за которое </w:t>
      </w:r>
      <w:proofErr w:type="spellStart"/>
      <w:r w:rsidRPr="001F27FA">
        <w:t>КоАП</w:t>
      </w:r>
      <w:proofErr w:type="spellEnd"/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РФ или законами субъектов Федерации установлена административная ответственность;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противоправное, виновное деяние физического или юридического лица,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за </w:t>
      </w:r>
      <w:proofErr w:type="gramStart"/>
      <w:r w:rsidRPr="001F27FA">
        <w:t>которое</w:t>
      </w:r>
      <w:proofErr w:type="gramEnd"/>
      <w:r w:rsidRPr="001F27FA">
        <w:t xml:space="preserve"> </w:t>
      </w:r>
      <w:proofErr w:type="spellStart"/>
      <w:r w:rsidRPr="001F27FA">
        <w:t>КоАП</w:t>
      </w:r>
      <w:proofErr w:type="spellEnd"/>
      <w:r w:rsidRPr="001F27FA">
        <w:t xml:space="preserve"> РФ или законами субъектов Федерации установлена административная ответственность;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противоправное, виновное деяние юридического лица, за которое </w:t>
      </w:r>
      <w:proofErr w:type="spellStart"/>
      <w:r w:rsidRPr="001F27FA">
        <w:t>КоАП</w:t>
      </w:r>
      <w:proofErr w:type="spellEnd"/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РФ или законами субъектов Федерации установлена административная ответственность;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lastRenderedPageBreak/>
        <w:t>4</w:t>
      </w:r>
      <w:proofErr w:type="gramStart"/>
      <w:r w:rsidRPr="001F27FA">
        <w:t xml:space="preserve"> К</w:t>
      </w:r>
      <w:proofErr w:type="gramEnd"/>
      <w:r w:rsidRPr="001F27FA">
        <w:t xml:space="preserve"> юридическим признакам административного правонарушения не относится: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противоправность;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виновность;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наказуемость: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общественная опасность;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5</w:t>
      </w:r>
      <w:proofErr w:type="gramStart"/>
      <w:r w:rsidRPr="001F27FA">
        <w:t xml:space="preserve"> В</w:t>
      </w:r>
      <w:proofErr w:type="gramEnd"/>
      <w:r w:rsidRPr="001F27FA">
        <w:t xml:space="preserve"> состав административного правонарушения включаются: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объект;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объективная;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субъект;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субъективная сторона;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6 Объективная сторона административного правонарушения – это: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права и свободы человека и гражданина;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конкретные действия, выразившиеся в нарушении установленных административно-правовыми нормами правил;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физические и юридические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отношение субъекта к совершенному им деянию;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7 Субъектами административной ответственности являются: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физические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юридические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физические, так и юридические лица;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органы государственной власти;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органы местного самоуправления;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8 Применение мер административной ответственности: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не влечет судимости и увольнения с работы;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влечет судимость и увольнение с работы;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в зависимости от тяжести </w:t>
      </w:r>
      <w:proofErr w:type="gramStart"/>
      <w:r w:rsidRPr="001F27FA">
        <w:t>может</w:t>
      </w:r>
      <w:proofErr w:type="gramEnd"/>
      <w:r w:rsidRPr="001F27FA">
        <w:t xml:space="preserve"> как повлечь, так и не повлечь судимость и увольнение с работы;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9 Лицо, к которому применены меры административной ответственности,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считается административно наказанным: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 течение неопределенного срока;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 течение 3 лет;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 течение 1 года;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 течение 5 лет.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10 Привлечение к административной ответственности возможно: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только в судебном порядке;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как в судебном, так и в административном порядке;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только в административном порядке;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Default="00D83C40" w:rsidP="00D83C40">
      <w:pPr>
        <w:autoSpaceDE w:val="0"/>
        <w:autoSpaceDN w:val="0"/>
        <w:adjustRightInd w:val="0"/>
        <w:spacing w:line="216" w:lineRule="auto"/>
        <w:rPr>
          <w:b/>
          <w:bCs/>
        </w:rPr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rPr>
          <w:b/>
          <w:bCs/>
        </w:rPr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1F27FA">
        <w:rPr>
          <w:b/>
          <w:bCs/>
        </w:rPr>
        <w:t>Тема 2.6. Основы уголовного права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 Преступлением по российскому законодательству признается: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виновно совершенное общественно опасное деяние, запрещенное Уголовным кодексом под угрозой наказания;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ind w:right="-143"/>
      </w:pPr>
      <w:r w:rsidRPr="001F27FA">
        <w:t xml:space="preserve">б) общественно опасное деяние, запрещенное Уголовным кодексом </w:t>
      </w:r>
      <w:proofErr w:type="spellStart"/>
      <w:r w:rsidRPr="001F27FA">
        <w:t>подугрозой</w:t>
      </w:r>
      <w:proofErr w:type="spellEnd"/>
      <w:r w:rsidRPr="001F27FA">
        <w:t xml:space="preserve"> наказания;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lastRenderedPageBreak/>
        <w:t>в</w:t>
      </w:r>
      <w:proofErr w:type="gramStart"/>
      <w:r w:rsidRPr="001F27FA">
        <w:t>)в</w:t>
      </w:r>
      <w:proofErr w:type="gramEnd"/>
      <w:r w:rsidRPr="001F27FA">
        <w:t>иновно совершенное общественно опасное деяние, запрещенное как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Уголовным, так и Кодексом об административных правонарушениях </w:t>
      </w:r>
      <w:proofErr w:type="spellStart"/>
      <w:r w:rsidRPr="001F27FA">
        <w:t>подугрозой</w:t>
      </w:r>
      <w:proofErr w:type="spellEnd"/>
      <w:r w:rsidRPr="001F27FA">
        <w:t xml:space="preserve"> наказания;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общественно опасное деяние, запрещенное как Уголовным, так и Кодексом об административных правонарушениях под угрозой наказания;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 Признаками преступления являются: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общественная опасность;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противоправность;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виновность;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наказуемость;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3</w:t>
      </w:r>
      <w:proofErr w:type="gramStart"/>
      <w:r w:rsidRPr="001F27FA">
        <w:t xml:space="preserve"> Е</w:t>
      </w:r>
      <w:proofErr w:type="gramEnd"/>
      <w:r w:rsidRPr="001F27FA">
        <w:t xml:space="preserve">сли то или иное действие (бездействие) хотя формально и </w:t>
      </w:r>
      <w:proofErr w:type="spellStart"/>
      <w:r w:rsidRPr="001F27FA">
        <w:t>содержитпризнаки</w:t>
      </w:r>
      <w:proofErr w:type="spellEnd"/>
      <w:r w:rsidRPr="001F27FA">
        <w:t xml:space="preserve"> какого-либо деяния, предусмот</w:t>
      </w:r>
      <w:r>
        <w:t>ренного в УК РФ, но в силу мало</w:t>
      </w:r>
      <w:r w:rsidRPr="001F27FA">
        <w:t>значительности не представляет общественной опасности, то оно: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является преступлением;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не может быть признано преступлением;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может быть признано или не признано преступлением </w:t>
      </w:r>
      <w:proofErr w:type="spellStart"/>
      <w:r w:rsidRPr="001F27FA">
        <w:t>порешением</w:t>
      </w:r>
      <w:proofErr w:type="spellEnd"/>
      <w:r w:rsidRPr="001F27FA">
        <w:t xml:space="preserve"> суда;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4 Общественная опасность преступления означает, что: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преступление причиняет вред личности, обществу, государству;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б) преступление причиняет или создает угрозу причинения </w:t>
      </w:r>
      <w:proofErr w:type="spellStart"/>
      <w:r w:rsidRPr="001F27FA">
        <w:t>существенноговреда</w:t>
      </w:r>
      <w:proofErr w:type="spellEnd"/>
      <w:r w:rsidRPr="001F27FA">
        <w:t xml:space="preserve"> государству;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преступление причиняет или создает угрозу причинения </w:t>
      </w:r>
      <w:proofErr w:type="spellStart"/>
      <w:r w:rsidRPr="001F27FA">
        <w:t>существенноговреда</w:t>
      </w:r>
      <w:proofErr w:type="spellEnd"/>
      <w:r w:rsidRPr="001F27FA">
        <w:t xml:space="preserve"> обществу и государству;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г) преступление причиняет или создает угрозу причинения </w:t>
      </w:r>
      <w:proofErr w:type="spellStart"/>
      <w:r w:rsidRPr="001F27FA">
        <w:t>существенноговреда</w:t>
      </w:r>
      <w:proofErr w:type="spellEnd"/>
      <w:r w:rsidRPr="001F27FA">
        <w:t xml:space="preserve"> личности, обществу, государству;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5 Степень общественной опасности – это: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а) количественная характеристика преступного деяния одного и того </w:t>
      </w:r>
      <w:proofErr w:type="spellStart"/>
      <w:r w:rsidRPr="001F27FA">
        <w:t>жевида</w:t>
      </w:r>
      <w:proofErr w:type="spellEnd"/>
      <w:r w:rsidRPr="001F27FA">
        <w:t xml:space="preserve"> (характера);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качественная характеристика преступного деяния одного и того же вид</w:t>
      </w:r>
      <w:proofErr w:type="gramStart"/>
      <w:r w:rsidRPr="001F27FA">
        <w:t>а(</w:t>
      </w:r>
      <w:proofErr w:type="gramEnd"/>
      <w:r w:rsidRPr="001F27FA">
        <w:t>характера);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как количественная, так и качественная характеристика </w:t>
      </w:r>
      <w:proofErr w:type="gramStart"/>
      <w:r w:rsidRPr="001F27FA">
        <w:t>преступного</w:t>
      </w:r>
      <w:proofErr w:type="gramEnd"/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деяния одного и того же вида (характера);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6 </w:t>
      </w:r>
      <w:proofErr w:type="spellStart"/>
      <w:r w:rsidRPr="001F27FA">
        <w:t>Общественноопасное</w:t>
      </w:r>
      <w:proofErr w:type="spellEnd"/>
      <w:r w:rsidRPr="001F27FA">
        <w:t xml:space="preserve"> деяние признается преступлением, если: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оно предусмотрено уголовным законом;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оно предусмотрено Конституцией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оно предусмотрено указом президента;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7</w:t>
      </w:r>
      <w:proofErr w:type="gramStart"/>
      <w:r w:rsidRPr="001F27FA">
        <w:t xml:space="preserve"> С</w:t>
      </w:r>
      <w:proofErr w:type="gramEnd"/>
      <w:r w:rsidRPr="001F27FA">
        <w:t xml:space="preserve"> учетом степени общественной опасности уголовный закон выделяет: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преступления небольшой тяжести и тяжкие преступления;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преступления средней тяжести и тяжкие преступления;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преступления небольшой тяжести, тяжкие преступления и особо </w:t>
      </w:r>
      <w:proofErr w:type="spellStart"/>
      <w:r w:rsidRPr="001F27FA">
        <w:t>тяжкиепреступления</w:t>
      </w:r>
      <w:proofErr w:type="spellEnd"/>
      <w:r w:rsidRPr="001F27FA">
        <w:t>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преступления небольшой тяжести, преступления средней тяжести, тяжкие преступления и особо тяжкие преступления.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8 Вина в уголовном праве – это: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субъективная предпосылка уголовной ответственности;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объективная предпосылка уголовной ответственности;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субъективная, так и объективная предпосылка уголовной ответственности;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9</w:t>
      </w:r>
      <w:proofErr w:type="gramStart"/>
      <w:r w:rsidRPr="001F27FA">
        <w:t xml:space="preserve"> В</w:t>
      </w:r>
      <w:proofErr w:type="gramEnd"/>
      <w:r w:rsidRPr="001F27FA">
        <w:t xml:space="preserve"> уголовном праве вина предусмотрена в форме: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умысла;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неосторожности;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умысла, так и неосторожности;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10 Уголовный кодекс предусматривает уголовную ответственность за виновное деяние в форме: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прямого умысла;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косвенного умысла;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преступного легкомыслия;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преступной небрежности;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11 Косвенный умысел предполагает: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сознание лицом общественно опасного характера своих действий (бездействия), предвидение возможности ил</w:t>
      </w:r>
      <w:r>
        <w:t>и неизбежности наступления обще</w:t>
      </w:r>
      <w:r w:rsidRPr="001F27FA">
        <w:t>ственно опасных последствий и желание их наступления;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сознание лицом общественной опасности своих действий (бездействия)</w:t>
      </w:r>
      <w:proofErr w:type="gramStart"/>
      <w:r w:rsidRPr="001F27FA">
        <w:t>,п</w:t>
      </w:r>
      <w:proofErr w:type="gramEnd"/>
      <w:r w:rsidRPr="001F27FA">
        <w:t xml:space="preserve">редвидение возможности наступления общественно опасных </w:t>
      </w:r>
      <w:proofErr w:type="spellStart"/>
      <w:r w:rsidRPr="001F27FA">
        <w:t>последствий,нежелание</w:t>
      </w:r>
      <w:proofErr w:type="spellEnd"/>
      <w:r w:rsidRPr="001F27FA">
        <w:t xml:space="preserve">, но сознательное допущение этих последствий или безразличное </w:t>
      </w:r>
      <w:proofErr w:type="spellStart"/>
      <w:r w:rsidRPr="001F27FA">
        <w:t>кним</w:t>
      </w:r>
      <w:proofErr w:type="spellEnd"/>
      <w:r w:rsidRPr="001F27FA">
        <w:t xml:space="preserve"> отношение;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</w:t>
      </w:r>
      <w:proofErr w:type="spellStart"/>
      <w:r w:rsidRPr="001F27FA">
        <w:t>неосознание</w:t>
      </w:r>
      <w:proofErr w:type="spellEnd"/>
      <w:r w:rsidRPr="001F27FA">
        <w:t xml:space="preserve"> лицом общественной опасности своих действий (бездействия) и безразличное отношение к общественно опасным последствиям;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12</w:t>
      </w:r>
      <w:proofErr w:type="gramStart"/>
      <w:r w:rsidRPr="001F27FA">
        <w:t xml:space="preserve"> П</w:t>
      </w:r>
      <w:proofErr w:type="gramEnd"/>
      <w:r w:rsidRPr="001F27FA">
        <w:t>о российскому уголовному праву субъектом преступления признается: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вменяемое лицо, достигшее к моменту совершения преступления возраста, указанного в уголовном законе;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дееспособное лицо, достигшее к моменту совершения преступления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возраста, указанного в уголовном законе;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лицо, достигшее к моменту совершения преступления возраста, указанного в уголовном законе;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13 Уголовной ответственности подлежат лица, которым до </w:t>
      </w:r>
      <w:proofErr w:type="spellStart"/>
      <w:r w:rsidRPr="001F27FA">
        <w:t>совершенияпреступления</w:t>
      </w:r>
      <w:proofErr w:type="spellEnd"/>
      <w:r w:rsidRPr="001F27FA">
        <w:t xml:space="preserve"> исполнилось: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 а) 18 лет;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16 лет;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14 лет;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минимальный возраст уголовной ответственности в российском законодательстве не определен;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14 Официальное определение наказания дано: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 Конституции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 Уголовном кодексе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 Указе президента;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 Постановлении правительства РФ.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15 Уголовное наказание возможно: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лишь по решению суда;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по решению органа государственной власти;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как по решению суда, так и по решению органа государственной власти;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16 Система наказаний – это: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lastRenderedPageBreak/>
        <w:t>а) установленный в уголовном законе перечень наказаний, которые может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назначить суд за совершение отдельных преступлений;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установленный Постановлением пленума Верховного суда РФ перечень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наказаний, которые может назначить суд за совершение отдельных преступлений;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установленный Постановлением правительства перечень наказаний,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gramStart"/>
      <w:r w:rsidRPr="001F27FA">
        <w:t>которые</w:t>
      </w:r>
      <w:proofErr w:type="gramEnd"/>
      <w:r w:rsidRPr="001F27FA">
        <w:t xml:space="preserve"> может назначить суд за совершение отдельных преступлений;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17 Соотношение между действием и деянием: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деяние является разновидностью действия;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действие является разновидностью деяния;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эти понятия тождественны;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18 Разглашение государственной тайны при отсутствии признаков государственной измены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преступлением;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административным проступком;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в зависимости от степени тяжести последствий является </w:t>
      </w:r>
      <w:proofErr w:type="spellStart"/>
      <w:r w:rsidRPr="001F27FA">
        <w:t>преступлениемили</w:t>
      </w:r>
      <w:proofErr w:type="spellEnd"/>
      <w:r w:rsidRPr="001F27FA">
        <w:t xml:space="preserve"> административным проступком;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19 Утрата документов, содержащих государственную тайну,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преступлением;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административным проступком;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в зависимости от степени тяжести последствий является </w:t>
      </w:r>
      <w:proofErr w:type="spellStart"/>
      <w:r w:rsidRPr="001F27FA">
        <w:t>преступлениемили</w:t>
      </w:r>
      <w:proofErr w:type="spellEnd"/>
      <w:r w:rsidRPr="001F27FA">
        <w:t xml:space="preserve"> административным проступком;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20 Официальное определение государственной тайны дано: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 Уголовном кодексе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 федеральном законе РФ «О Государственной тайне»;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 Указе президента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официальное определение государственной тайны в российском законодательстве не дано.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rPr>
          <w:b/>
          <w:bCs/>
        </w:rPr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  <w:jc w:val="center"/>
        <w:rPr>
          <w:b/>
          <w:bCs/>
        </w:rPr>
      </w:pPr>
      <w:r w:rsidRPr="001F27FA">
        <w:rPr>
          <w:b/>
          <w:bCs/>
        </w:rPr>
        <w:t>Тема 2.7. Основы экологического права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 Экологическое право в Российской Федерации является: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самостоятельной отраслью права;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б) </w:t>
      </w:r>
      <w:proofErr w:type="spellStart"/>
      <w:r w:rsidRPr="001F27FA">
        <w:t>подотраслью</w:t>
      </w:r>
      <w:proofErr w:type="spellEnd"/>
      <w:r w:rsidRPr="001F27FA">
        <w:t xml:space="preserve"> права;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правовым институтом;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2 Экологическое право представляет соб</w:t>
      </w:r>
      <w:r>
        <w:t>ой совокупность правовых принци</w:t>
      </w:r>
      <w:r w:rsidRPr="001F27FA">
        <w:t>пов и норм, регулирующих общественные отношения: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по охране окружающей среды от вредных воздействий в процессе хозяйственной и иной деятельности;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по рациональному использованию природных ресурсов;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 xml:space="preserve">в) по охране экологических прав и законных </w:t>
      </w:r>
      <w:proofErr w:type="gramStart"/>
      <w:r w:rsidRPr="001F27FA">
        <w:t>интересов</w:t>
      </w:r>
      <w:proofErr w:type="gramEnd"/>
      <w:r w:rsidRPr="001F27FA">
        <w:t xml:space="preserve"> физических </w:t>
      </w:r>
      <w:proofErr w:type="spellStart"/>
      <w:r w:rsidRPr="001F27FA">
        <w:t>июридических</w:t>
      </w:r>
      <w:proofErr w:type="spellEnd"/>
      <w:r w:rsidRPr="001F27FA">
        <w:t xml:space="preserve"> лиц;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по обеспечению экологической безопасности;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правильные;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3 Основные отраслевые принципы экологического права определены: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в Конституции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в Указе президента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 Постановлении правительства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 Федеральном законе "Об охране окружающей среды";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lastRenderedPageBreak/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4 Систему источников экологического права образуют: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ратифицированные международные конвенции и договоры;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Конституция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законы (конституционные и федеральные);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указы и распоряжения Президента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постановления и распоряжения Правительства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нормативные правовые акты субъектов РФ;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ж) все ответы верны.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5 Экологический контроль в России проводится в форме: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государственного контроля;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муниципального контроля;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производственного контроля;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общественного контроля;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6 Государственный экологический контроль осуществляется: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федеральными органами исполнительной власти;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органами исполнительной власти субъектов Российской Федерации;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7 Муниципальный экологический контроль осуществляется: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органами местного самоуправлен</w:t>
      </w:r>
      <w:r>
        <w:t>ия или уполномоченными ими орга</w:t>
      </w:r>
      <w:r w:rsidRPr="001F27FA">
        <w:t>нами;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специализированными общественными организациями;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все ответы верны;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8</w:t>
      </w:r>
      <w:proofErr w:type="gramStart"/>
      <w:r w:rsidRPr="001F27FA">
        <w:t xml:space="preserve"> З</w:t>
      </w:r>
      <w:proofErr w:type="gramEnd"/>
      <w:r w:rsidRPr="001F27FA">
        <w:t xml:space="preserve">а экологические правонарушения и преступления должностные лица </w:t>
      </w:r>
      <w:proofErr w:type="spellStart"/>
      <w:r w:rsidRPr="001F27FA">
        <w:t>играждане</w:t>
      </w:r>
      <w:proofErr w:type="spellEnd"/>
      <w:r w:rsidRPr="001F27FA">
        <w:t xml:space="preserve"> могут быть привлечены: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к дисциплинарной ответственности;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к административной ответственности;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к уголовной ответственности;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к гражданско-правовой ответственности;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к материальной ответственности;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е) все ответы правильные.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9</w:t>
      </w:r>
      <w:proofErr w:type="gramStart"/>
      <w:r w:rsidRPr="001F27FA">
        <w:t xml:space="preserve"> З</w:t>
      </w:r>
      <w:proofErr w:type="gramEnd"/>
      <w:r w:rsidRPr="001F27FA">
        <w:t xml:space="preserve">а экологические правонарушения и преступления предприятия </w:t>
      </w:r>
      <w:proofErr w:type="spellStart"/>
      <w:r w:rsidRPr="001F27FA">
        <w:t>могутбыть</w:t>
      </w:r>
      <w:proofErr w:type="spellEnd"/>
      <w:r w:rsidRPr="001F27FA">
        <w:t xml:space="preserve"> привлечены: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к административной ответственности;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к гражданско-правовой ответственности;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г) все ответы правильные;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proofErr w:type="spellStart"/>
      <w:r w:rsidRPr="001F27FA">
        <w:t>д</w:t>
      </w:r>
      <w:proofErr w:type="spellEnd"/>
      <w:r w:rsidRPr="001F27FA">
        <w:t>) правильный ответ отсутствует.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10 Применение административной ответственности регулируется: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а) как экологическим законодательство</w:t>
      </w:r>
      <w:r>
        <w:t>м, так и Кодексом об администра</w:t>
      </w:r>
      <w:r w:rsidRPr="001F27FA">
        <w:t>тивных правонарушениях;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б) только экологическим законодательством;</w:t>
      </w:r>
    </w:p>
    <w:p w:rsidR="00D83C40" w:rsidRPr="001F27FA" w:rsidRDefault="00D83C40" w:rsidP="00D83C40">
      <w:pPr>
        <w:autoSpaceDE w:val="0"/>
        <w:autoSpaceDN w:val="0"/>
        <w:adjustRightInd w:val="0"/>
        <w:spacing w:line="216" w:lineRule="auto"/>
      </w:pPr>
      <w:r w:rsidRPr="001F27FA">
        <w:t>в) только Кодексом об административных правонарушениях;</w:t>
      </w:r>
    </w:p>
    <w:p w:rsidR="00D83C40" w:rsidRPr="001F27FA" w:rsidRDefault="00D83C40" w:rsidP="00D83C40">
      <w:pPr>
        <w:pStyle w:val="a4"/>
        <w:spacing w:line="216" w:lineRule="auto"/>
        <w:rPr>
          <w:b/>
          <w:color w:val="000000"/>
          <w:sz w:val="24"/>
          <w:szCs w:val="24"/>
        </w:rPr>
      </w:pPr>
      <w:r w:rsidRPr="001F27FA">
        <w:rPr>
          <w:rFonts w:ascii="Times New Roman" w:eastAsia="Times New Roman" w:hAnsi="Times New Roman"/>
          <w:sz w:val="24"/>
          <w:szCs w:val="24"/>
          <w:lang w:eastAsia="ru-RU"/>
        </w:rPr>
        <w:t>г) правильный ответ отсутствует.</w:t>
      </w:r>
    </w:p>
    <w:p w:rsidR="00FE229D" w:rsidRDefault="00FE229D"/>
    <w:sectPr w:rsidR="00FE229D" w:rsidSect="00FE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093313"/>
    <w:multiLevelType w:val="hybridMultilevel"/>
    <w:tmpl w:val="210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697"/>
    <w:multiLevelType w:val="hybridMultilevel"/>
    <w:tmpl w:val="85C2E5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3C845EC"/>
    <w:multiLevelType w:val="hybridMultilevel"/>
    <w:tmpl w:val="79E6F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0A6E4D"/>
    <w:multiLevelType w:val="hybridMultilevel"/>
    <w:tmpl w:val="BF768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128B0"/>
    <w:multiLevelType w:val="hybridMultilevel"/>
    <w:tmpl w:val="2B84E4CC"/>
    <w:lvl w:ilvl="0" w:tplc="8078FC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16BD4"/>
    <w:multiLevelType w:val="hybridMultilevel"/>
    <w:tmpl w:val="FFE466FC"/>
    <w:lvl w:ilvl="0" w:tplc="B0D67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A48D4"/>
    <w:multiLevelType w:val="hybridMultilevel"/>
    <w:tmpl w:val="E97CD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C0D99"/>
    <w:multiLevelType w:val="hybridMultilevel"/>
    <w:tmpl w:val="3A3A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3852"/>
    <w:multiLevelType w:val="hybridMultilevel"/>
    <w:tmpl w:val="862CB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4E796A"/>
    <w:multiLevelType w:val="hybridMultilevel"/>
    <w:tmpl w:val="3A3A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278"/>
    <w:multiLevelType w:val="hybridMultilevel"/>
    <w:tmpl w:val="0F14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84B76"/>
    <w:multiLevelType w:val="hybridMultilevel"/>
    <w:tmpl w:val="5D1435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EE13167"/>
    <w:multiLevelType w:val="hybridMultilevel"/>
    <w:tmpl w:val="1270A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047047"/>
    <w:multiLevelType w:val="hybridMultilevel"/>
    <w:tmpl w:val="7F62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16133"/>
    <w:multiLevelType w:val="hybridMultilevel"/>
    <w:tmpl w:val="33EAF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CE024B"/>
    <w:multiLevelType w:val="hybridMultilevel"/>
    <w:tmpl w:val="4C362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755AA"/>
    <w:multiLevelType w:val="hybridMultilevel"/>
    <w:tmpl w:val="079C321E"/>
    <w:lvl w:ilvl="0" w:tplc="B76ACF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E1525"/>
    <w:multiLevelType w:val="hybridMultilevel"/>
    <w:tmpl w:val="E9D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21521"/>
    <w:multiLevelType w:val="hybridMultilevel"/>
    <w:tmpl w:val="6D7A3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09072A"/>
    <w:multiLevelType w:val="hybridMultilevel"/>
    <w:tmpl w:val="E906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A7396"/>
    <w:multiLevelType w:val="hybridMultilevel"/>
    <w:tmpl w:val="218C5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650D37"/>
    <w:multiLevelType w:val="hybridMultilevel"/>
    <w:tmpl w:val="6BFE4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B30F99"/>
    <w:multiLevelType w:val="hybridMultilevel"/>
    <w:tmpl w:val="00D2B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E639BE"/>
    <w:multiLevelType w:val="hybridMultilevel"/>
    <w:tmpl w:val="EA9E50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491C44"/>
    <w:multiLevelType w:val="multilevel"/>
    <w:tmpl w:val="AA061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55E9255B"/>
    <w:multiLevelType w:val="hybridMultilevel"/>
    <w:tmpl w:val="B5447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0D5776"/>
    <w:multiLevelType w:val="hybridMultilevel"/>
    <w:tmpl w:val="16C00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2D11F5"/>
    <w:multiLevelType w:val="hybridMultilevel"/>
    <w:tmpl w:val="2632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07CEE"/>
    <w:multiLevelType w:val="hybridMultilevel"/>
    <w:tmpl w:val="2860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F53FA"/>
    <w:multiLevelType w:val="hybridMultilevel"/>
    <w:tmpl w:val="3A3A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26DBD"/>
    <w:multiLevelType w:val="hybridMultilevel"/>
    <w:tmpl w:val="2300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86F83"/>
    <w:multiLevelType w:val="hybridMultilevel"/>
    <w:tmpl w:val="635428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65FD65D2"/>
    <w:multiLevelType w:val="hybridMultilevel"/>
    <w:tmpl w:val="52AC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82D86"/>
    <w:multiLevelType w:val="hybridMultilevel"/>
    <w:tmpl w:val="4C2CB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AE26EE"/>
    <w:multiLevelType w:val="hybridMultilevel"/>
    <w:tmpl w:val="8AA09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92243F"/>
    <w:multiLevelType w:val="hybridMultilevel"/>
    <w:tmpl w:val="76CCE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FB5CA6"/>
    <w:multiLevelType w:val="hybridMultilevel"/>
    <w:tmpl w:val="31B2F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902031"/>
    <w:multiLevelType w:val="hybridMultilevel"/>
    <w:tmpl w:val="6E2CE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8143EE"/>
    <w:multiLevelType w:val="hybridMultilevel"/>
    <w:tmpl w:val="11343D1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211B63"/>
    <w:multiLevelType w:val="hybridMultilevel"/>
    <w:tmpl w:val="998E6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A23B11"/>
    <w:multiLevelType w:val="hybridMultilevel"/>
    <w:tmpl w:val="66C289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B60320"/>
    <w:multiLevelType w:val="multilevel"/>
    <w:tmpl w:val="29DA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4"/>
  </w:num>
  <w:num w:numId="5">
    <w:abstractNumId w:val="43"/>
  </w:num>
  <w:num w:numId="6">
    <w:abstractNumId w:val="8"/>
  </w:num>
  <w:num w:numId="7">
    <w:abstractNumId w:val="39"/>
  </w:num>
  <w:num w:numId="8">
    <w:abstractNumId w:val="21"/>
  </w:num>
  <w:num w:numId="9">
    <w:abstractNumId w:val="41"/>
  </w:num>
  <w:num w:numId="10">
    <w:abstractNumId w:val="38"/>
  </w:num>
  <w:num w:numId="11">
    <w:abstractNumId w:val="36"/>
  </w:num>
  <w:num w:numId="12">
    <w:abstractNumId w:val="22"/>
  </w:num>
  <w:num w:numId="13">
    <w:abstractNumId w:val="25"/>
  </w:num>
  <w:num w:numId="14">
    <w:abstractNumId w:val="17"/>
  </w:num>
  <w:num w:numId="15">
    <w:abstractNumId w:val="27"/>
  </w:num>
  <w:num w:numId="16">
    <w:abstractNumId w:val="37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28"/>
  </w:num>
  <w:num w:numId="23">
    <w:abstractNumId w:val="24"/>
  </w:num>
  <w:num w:numId="24">
    <w:abstractNumId w:val="42"/>
  </w:num>
  <w:num w:numId="25">
    <w:abstractNumId w:val="23"/>
  </w:num>
  <w:num w:numId="26">
    <w:abstractNumId w:val="2"/>
  </w:num>
  <w:num w:numId="27">
    <w:abstractNumId w:val="32"/>
  </w:num>
  <w:num w:numId="28">
    <w:abstractNumId w:val="34"/>
  </w:num>
  <w:num w:numId="29">
    <w:abstractNumId w:val="9"/>
  </w:num>
  <w:num w:numId="30">
    <w:abstractNumId w:val="18"/>
  </w:num>
  <w:num w:numId="31">
    <w:abstractNumId w:val="6"/>
  </w:num>
  <w:num w:numId="32">
    <w:abstractNumId w:val="7"/>
  </w:num>
  <w:num w:numId="33">
    <w:abstractNumId w:val="19"/>
  </w:num>
  <w:num w:numId="34">
    <w:abstractNumId w:val="40"/>
  </w:num>
  <w:num w:numId="35">
    <w:abstractNumId w:val="15"/>
  </w:num>
  <w:num w:numId="36">
    <w:abstractNumId w:val="29"/>
  </w:num>
  <w:num w:numId="37">
    <w:abstractNumId w:val="11"/>
  </w:num>
  <w:num w:numId="38">
    <w:abstractNumId w:val="31"/>
  </w:num>
  <w:num w:numId="39">
    <w:abstractNumId w:val="30"/>
  </w:num>
  <w:num w:numId="40">
    <w:abstractNumId w:val="33"/>
  </w:num>
  <w:num w:numId="41">
    <w:abstractNumId w:val="12"/>
  </w:num>
  <w:num w:numId="42">
    <w:abstractNumId w:val="0"/>
  </w:num>
  <w:num w:numId="43">
    <w:abstractNumId w:val="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C40"/>
    <w:rsid w:val="00D83C40"/>
    <w:rsid w:val="00FE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3C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8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83C4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D83C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83C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3C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83C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rsid w:val="00D83C4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83C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D83C40"/>
    <w:pPr>
      <w:spacing w:after="120"/>
      <w:ind w:left="283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83C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D83C4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83C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D83C40"/>
    <w:pPr>
      <w:spacing w:after="120"/>
    </w:pPr>
  </w:style>
  <w:style w:type="character" w:customStyle="1" w:styleId="aa">
    <w:name w:val="Основной текст Знак"/>
    <w:basedOn w:val="a0"/>
    <w:link w:val="a9"/>
    <w:rsid w:val="00D8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83C4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83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83C40"/>
    <w:pPr>
      <w:ind w:left="720"/>
      <w:contextualSpacing/>
    </w:pPr>
  </w:style>
  <w:style w:type="paragraph" w:customStyle="1" w:styleId="ae">
    <w:name w:val="НормМой"/>
    <w:basedOn w:val="a"/>
    <w:rsid w:val="00D83C40"/>
    <w:pPr>
      <w:spacing w:line="360" w:lineRule="exact"/>
      <w:ind w:firstLine="567"/>
      <w:jc w:val="both"/>
    </w:pPr>
    <w:rPr>
      <w:sz w:val="28"/>
    </w:rPr>
  </w:style>
  <w:style w:type="character" w:customStyle="1" w:styleId="af">
    <w:name w:val="Основной текст_"/>
    <w:basedOn w:val="a0"/>
    <w:link w:val="31"/>
    <w:rsid w:val="00D83C4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"/>
    <w:rsid w:val="00D83C40"/>
    <w:pPr>
      <w:widowControl w:val="0"/>
      <w:shd w:val="clear" w:color="auto" w:fill="FFFFFF"/>
      <w:spacing w:line="0" w:lineRule="atLeast"/>
      <w:ind w:hanging="2080"/>
      <w:jc w:val="righ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styleId="af0">
    <w:name w:val="footnote text"/>
    <w:basedOn w:val="a"/>
    <w:link w:val="af1"/>
    <w:rsid w:val="00D83C40"/>
    <w:rPr>
      <w:rFonts w:eastAsia="MS Mincho"/>
      <w:sz w:val="20"/>
      <w:szCs w:val="20"/>
    </w:rPr>
  </w:style>
  <w:style w:type="character" w:customStyle="1" w:styleId="af1">
    <w:name w:val="Текст сноски Знак"/>
    <w:basedOn w:val="a0"/>
    <w:link w:val="af0"/>
    <w:rsid w:val="00D83C4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2">
    <w:name w:val="footnote reference"/>
    <w:rsid w:val="00D83C40"/>
    <w:rPr>
      <w:vertAlign w:val="superscript"/>
    </w:rPr>
  </w:style>
  <w:style w:type="character" w:styleId="af3">
    <w:name w:val="Hyperlink"/>
    <w:basedOn w:val="a0"/>
    <w:uiPriority w:val="99"/>
    <w:unhideWhenUsed/>
    <w:rsid w:val="00D83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5548</Words>
  <Characters>31630</Characters>
  <Application>Microsoft Office Word</Application>
  <DocSecurity>0</DocSecurity>
  <Lines>263</Lines>
  <Paragraphs>74</Paragraphs>
  <ScaleCrop>false</ScaleCrop>
  <Company/>
  <LinksUpToDate>false</LinksUpToDate>
  <CharactersWithSpaces>37104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Chaiko</dc:creator>
  <cp:lastModifiedBy>Chaiko</cp:lastModifiedBy>
  <cp:revision>1</cp:revision>
  <dcterms:created xsi:type="dcterms:W3CDTF">2015-12-15T11:53:00Z</dcterms:created>
  <dcterms:modified xsi:type="dcterms:W3CDTF">2015-12-15T11:54:00Z</dcterms:modified>
</cp:coreProperties>
</file>