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Style w:val="a5"/>
          <w:rFonts w:ascii="Verdana" w:hAnsi="Verdana"/>
          <w:i/>
          <w:color w:val="000000"/>
          <w:sz w:val="28"/>
          <w:szCs w:val="28"/>
        </w:rPr>
      </w:pPr>
      <w:r>
        <w:rPr>
          <w:rStyle w:val="a5"/>
          <w:rFonts w:ascii="Verdana" w:hAnsi="Verdana"/>
          <w:i/>
          <w:color w:val="000000"/>
          <w:sz w:val="28"/>
          <w:szCs w:val="28"/>
        </w:rPr>
        <w:t>Маркетинг(тест по вариантам)</w:t>
      </w:r>
    </w:p>
    <w:p w:rsidR="00293434" w:rsidRP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Style w:val="a5"/>
          <w:rFonts w:ascii="Verdana" w:hAnsi="Verdana"/>
          <w:b w:val="0"/>
          <w:bCs w:val="0"/>
          <w:i/>
          <w:color w:val="000000"/>
          <w:sz w:val="28"/>
          <w:szCs w:val="28"/>
        </w:rPr>
      </w:pPr>
      <w:r w:rsidRPr="00293434">
        <w:rPr>
          <w:rStyle w:val="a5"/>
          <w:rFonts w:ascii="Verdana" w:hAnsi="Verdana"/>
          <w:i/>
          <w:color w:val="000000"/>
          <w:sz w:val="28"/>
          <w:szCs w:val="28"/>
        </w:rPr>
        <w:t>Вариант тестов по маркетингу № 2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1. К каналам личной коммуникации можно отнести: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общение одного лица с аудиторией;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прямую почтовую рекламу;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рекламу по телевидению;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печатную рекламу.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2. Прямой маркетинг - это: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устное представление товара в ходе беседы с одним покупателем;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устное представление товара в ходе беседы с группой покупателей;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продажа товаров с помощью почты, телефона, телевидения;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благожелательное представление товара в СМИ.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3. К какой классификационной группе можно отнести хлеб и молоко, </w:t>
      </w:r>
      <w:proofErr w:type="gramStart"/>
      <w:r>
        <w:rPr>
          <w:rStyle w:val="a5"/>
          <w:rFonts w:ascii="Verdana" w:hAnsi="Verdana"/>
          <w:color w:val="000000"/>
          <w:sz w:val="20"/>
          <w:szCs w:val="20"/>
        </w:rPr>
        <w:t>реализуемые</w:t>
      </w:r>
      <w:proofErr w:type="gramEnd"/>
      <w:r>
        <w:rPr>
          <w:rStyle w:val="a5"/>
          <w:rFonts w:ascii="Verdana" w:hAnsi="Verdana"/>
          <w:color w:val="000000"/>
          <w:sz w:val="20"/>
          <w:szCs w:val="20"/>
        </w:rPr>
        <w:t xml:space="preserve"> населению?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товары импульсной покупки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товары особого спроса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товары постоянного спроса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товары предварительного выбора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товары пассивного спроса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4. Затраты фирмы на рекламу составляют: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1 % от суммы продаж;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2-10 % от суммы продаж;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20 % от суммы продаж;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зависит от вида хозяйственной деятельности фирмы.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5. Согласно теории мотивации </w:t>
      </w:r>
      <w:proofErr w:type="spellStart"/>
      <w:r>
        <w:rPr>
          <w:rStyle w:val="a5"/>
          <w:rFonts w:ascii="Verdana" w:hAnsi="Verdana"/>
          <w:color w:val="000000"/>
          <w:sz w:val="20"/>
          <w:szCs w:val="20"/>
        </w:rPr>
        <w:t>Маслоу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 xml:space="preserve"> в первую очередь индивид желает удовлетворить: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потребность в любви;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потребность в безопасности;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физиологические потребности;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потребность в саморазвитии.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6. Что является главным в определении маркетинг: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сбыт товара;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снижение издержек производства;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удовлетворение потребностей потребителей;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установление цены товара;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lastRenderedPageBreak/>
        <w:t xml:space="preserve">7. Главное отличие пропаганды от рекламы </w:t>
      </w:r>
      <w:proofErr w:type="gramStart"/>
      <w:r>
        <w:rPr>
          <w:rStyle w:val="a5"/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Style w:val="a5"/>
          <w:rFonts w:ascii="Verdana" w:hAnsi="Verdana"/>
          <w:color w:val="000000"/>
          <w:sz w:val="20"/>
          <w:szCs w:val="20"/>
        </w:rPr>
        <w:t>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ее платности;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ее личном </w:t>
      </w:r>
      <w:proofErr w:type="gramStart"/>
      <w:r>
        <w:rPr>
          <w:rFonts w:ascii="Verdana" w:hAnsi="Verdana"/>
          <w:color w:val="000000"/>
          <w:sz w:val="20"/>
          <w:szCs w:val="20"/>
        </w:rPr>
        <w:t>характере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ее общественном </w:t>
      </w:r>
      <w:proofErr w:type="gramStart"/>
      <w:r>
        <w:rPr>
          <w:rFonts w:ascii="Verdana" w:hAnsi="Verdana"/>
          <w:color w:val="000000"/>
          <w:sz w:val="20"/>
          <w:szCs w:val="20"/>
        </w:rPr>
        <w:t>характере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она не оплачивается.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8.Комплекс маркетинговых коммуникаций состоит </w:t>
      </w:r>
      <w:proofErr w:type="gramStart"/>
      <w:r>
        <w:rPr>
          <w:rStyle w:val="a5"/>
          <w:rFonts w:ascii="Verdana" w:hAnsi="Verdana"/>
          <w:color w:val="000000"/>
          <w:sz w:val="20"/>
          <w:szCs w:val="20"/>
        </w:rPr>
        <w:t>из</w:t>
      </w:r>
      <w:proofErr w:type="gramEnd"/>
      <w:r>
        <w:rPr>
          <w:rStyle w:val="a5"/>
          <w:rFonts w:ascii="Verdana" w:hAnsi="Verdana"/>
          <w:color w:val="000000"/>
          <w:sz w:val="20"/>
          <w:szCs w:val="20"/>
        </w:rPr>
        <w:t>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пяти элементов;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шести элементов;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девяти элементов;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трех элементов.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9. К какому критерию сегментирования относится формирование сегмента по составу семьи: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географическому;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демографическому;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поведенческому;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психографическому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10. Обязательным элементом процесса коммуникации должен быть: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реклама;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стимулирование сбыта;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обратная связь;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все перечисленные.</w:t>
      </w:r>
    </w:p>
    <w:p w:rsidR="00293434" w:rsidRP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i/>
          <w:color w:val="000000"/>
          <w:sz w:val="28"/>
          <w:szCs w:val="28"/>
        </w:rPr>
      </w:pPr>
      <w:r w:rsidRPr="00293434">
        <w:rPr>
          <w:rStyle w:val="a5"/>
          <w:rFonts w:ascii="Verdana" w:hAnsi="Verdana"/>
          <w:i/>
          <w:color w:val="000000"/>
          <w:sz w:val="28"/>
          <w:szCs w:val="28"/>
        </w:rPr>
        <w:t>Вариант тестов по маркетингу № 2</w:t>
      </w:r>
    </w:p>
    <w:p w:rsidR="00293434" w:rsidRP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Style w:val="a5"/>
          <w:rFonts w:ascii="Verdana" w:hAnsi="Verdana"/>
          <w:color w:val="000000"/>
          <w:sz w:val="20"/>
          <w:szCs w:val="20"/>
        </w:rPr>
      </w:pPr>
      <w:r w:rsidRPr="00293434">
        <w:rPr>
          <w:rStyle w:val="a5"/>
          <w:rFonts w:ascii="Verdana" w:hAnsi="Verdana"/>
          <w:color w:val="000000"/>
          <w:sz w:val="20"/>
          <w:szCs w:val="20"/>
        </w:rPr>
        <w:t>1.Конкурсы, премии и льготы являются специфическими приемами: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прямого маркетинга;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пропаганды;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рекламы;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стимулирования сбыта.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2. Определите, в какое из направлений маркетинговых исследований входит установление емкости рынка: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изучение товара;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изучение рынка;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изучение покупателей;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изучение конкурентов.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3. Технология паблик </w:t>
      </w:r>
      <w:proofErr w:type="spellStart"/>
      <w:r>
        <w:rPr>
          <w:rStyle w:val="a5"/>
          <w:rFonts w:ascii="Verdana" w:hAnsi="Verdana"/>
          <w:color w:val="000000"/>
          <w:sz w:val="20"/>
          <w:szCs w:val="20"/>
        </w:rPr>
        <w:t>рилейшнз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 xml:space="preserve"> включает: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анализ, исследования и постановку задач;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б) разработку программы и сметы;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осуществление программы оценку результатов и доработку программы;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все вышеперечисленное.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4. В чем основное отличие рынка товаров промышленного назначения от рынков товаров широкого потребления?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 нем меньше покупателей и они крупнее и профессиональнее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спрос на товары зависит от спроса на товары широкого потребления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спрос на товары резко меняется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5. К какому виду маркетинговых исследований рынка относится изучение справочников и статистической литературы: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кабинетное исследование;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панельное исследование;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полевое исследование;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6. К преимуществам специализированного рекламного агентства можно отнести: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значительный практический опыт агентства;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сотрудники заинтересованы в успех мероприятий;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экономию средств;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все вышеперечисленное.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7.Паблик </w:t>
      </w:r>
      <w:proofErr w:type="spellStart"/>
      <w:r>
        <w:rPr>
          <w:rStyle w:val="a5"/>
          <w:rFonts w:ascii="Verdana" w:hAnsi="Verdana"/>
          <w:color w:val="000000"/>
          <w:sz w:val="20"/>
          <w:szCs w:val="20"/>
        </w:rPr>
        <w:t>рилейшнз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 xml:space="preserve"> это: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специализированные выставки;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персональные продажи;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связи с общественностью;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пропаганда.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8. Вы купили машину. К какому виду товара она относится: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 личного потребления;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 массового спроса;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 предварительного выбора;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товар особого спроса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9. Обратная связь это: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часть откликов покупателей о товаре, которую они доводят до сведения производителя;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набор откликов покупателя, возникших в результате контакта с другими покупателями;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процесс, в ходе которого получатель придает значение символам,</w:t>
      </w:r>
      <w:r>
        <w:rPr>
          <w:rFonts w:ascii="Verdana" w:hAnsi="Verdana"/>
          <w:color w:val="000000"/>
          <w:sz w:val="20"/>
          <w:szCs w:val="20"/>
        </w:rPr>
        <w:br/>
        <w:t>переданным отправителем;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г) информация, которую отправитель передает получателю.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10.К стимулированию сбыта можно отнести: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конкурсы с подарками;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беспроигрышные лотереи;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зачетные купоны, скидки;</w:t>
      </w:r>
    </w:p>
    <w:p w:rsidR="00293434" w:rsidRDefault="00293434" w:rsidP="00293434">
      <w:pPr>
        <w:pStyle w:val="a4"/>
        <w:shd w:val="clear" w:color="auto" w:fill="FAFAFA"/>
        <w:spacing w:before="0" w:beforeAutospacing="0" w:after="84" w:afterAutospacing="0" w:line="33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все вышеперечисленное.</w:t>
      </w:r>
    </w:p>
    <w:p w:rsidR="00293434" w:rsidRDefault="00293434" w:rsidP="00293434"/>
    <w:sectPr w:rsidR="00293434" w:rsidSect="00BE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D3B"/>
    <w:multiLevelType w:val="hybridMultilevel"/>
    <w:tmpl w:val="3E9C65E6"/>
    <w:lvl w:ilvl="0" w:tplc="035416A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434"/>
    <w:rsid w:val="00293434"/>
    <w:rsid w:val="00B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434"/>
    <w:rPr>
      <w:b/>
      <w:bCs/>
    </w:rPr>
  </w:style>
  <w:style w:type="character" w:styleId="a6">
    <w:name w:val="Emphasis"/>
    <w:basedOn w:val="a0"/>
    <w:uiPriority w:val="20"/>
    <w:qFormat/>
    <w:rsid w:val="0029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00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90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44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57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1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91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187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665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2016-06-20T14:02:00Z</dcterms:created>
  <dcterms:modified xsi:type="dcterms:W3CDTF">2016-06-20T14:06:00Z</dcterms:modified>
</cp:coreProperties>
</file>