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29" w:rsidRDefault="009D1629" w:rsidP="009D1629">
      <w:pPr>
        <w:pStyle w:val="2"/>
      </w:pPr>
      <w:r>
        <w:t>Тест по теории менеджмента</w:t>
      </w:r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>1. Средством реализации предварительного контроля не является …</w:t>
      </w:r>
      <w:r w:rsidRPr="009D1629">
        <w:rPr>
          <w:color w:val="333333"/>
          <w:sz w:val="28"/>
          <w:szCs w:val="28"/>
        </w:rPr>
        <w:br/>
        <w:t>организация обратной связи</w:t>
      </w:r>
      <w:r w:rsidRPr="009D1629">
        <w:rPr>
          <w:color w:val="333333"/>
          <w:sz w:val="28"/>
          <w:szCs w:val="28"/>
        </w:rPr>
        <w:br/>
        <w:t>предварительное обучение на каждом рабочем месте</w:t>
      </w:r>
      <w:r w:rsidRPr="009D1629">
        <w:rPr>
          <w:color w:val="333333"/>
          <w:sz w:val="28"/>
          <w:szCs w:val="28"/>
        </w:rPr>
        <w:br/>
        <w:t>проверка условий до начала осуществления работы</w:t>
      </w:r>
      <w:r w:rsidRPr="009D1629">
        <w:rPr>
          <w:color w:val="333333"/>
          <w:sz w:val="28"/>
          <w:szCs w:val="28"/>
        </w:rPr>
        <w:br/>
        <w:t>четкое написание должностных инструкций</w:t>
      </w:r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>2. Контроль является функцией …</w:t>
      </w:r>
      <w:r w:rsidRPr="009D1629">
        <w:rPr>
          <w:color w:val="333333"/>
          <w:sz w:val="28"/>
          <w:szCs w:val="28"/>
        </w:rPr>
        <w:br/>
        <w:t>независимой</w:t>
      </w:r>
      <w:r w:rsidRPr="009D1629">
        <w:rPr>
          <w:color w:val="333333"/>
          <w:sz w:val="28"/>
          <w:szCs w:val="28"/>
        </w:rPr>
        <w:br/>
        <w:t>парной</w:t>
      </w:r>
      <w:r w:rsidRPr="009D1629">
        <w:rPr>
          <w:color w:val="333333"/>
          <w:sz w:val="28"/>
          <w:szCs w:val="28"/>
        </w:rPr>
        <w:br/>
        <w:t>специфической</w:t>
      </w:r>
      <w:r w:rsidRPr="009D1629">
        <w:rPr>
          <w:color w:val="333333"/>
          <w:sz w:val="28"/>
          <w:szCs w:val="28"/>
        </w:rPr>
        <w:br/>
        <w:t>универсальной</w:t>
      </w:r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 xml:space="preserve">3. Понятие «управленческий цикл» было введено благодаря развитию </w:t>
      </w:r>
      <w:proofErr w:type="gramStart"/>
      <w:r w:rsidRPr="009D1629">
        <w:rPr>
          <w:color w:val="333333"/>
          <w:sz w:val="28"/>
          <w:szCs w:val="28"/>
        </w:rPr>
        <w:t>школы …</w:t>
      </w:r>
      <w:r w:rsidRPr="009D1629">
        <w:rPr>
          <w:color w:val="333333"/>
          <w:sz w:val="28"/>
          <w:szCs w:val="28"/>
        </w:rPr>
        <w:br/>
        <w:t>административного управления</w:t>
      </w:r>
      <w:r w:rsidRPr="009D1629">
        <w:rPr>
          <w:color w:val="333333"/>
          <w:sz w:val="28"/>
          <w:szCs w:val="28"/>
        </w:rPr>
        <w:br/>
        <w:t>науки управления</w:t>
      </w:r>
      <w:r w:rsidRPr="009D1629">
        <w:rPr>
          <w:color w:val="333333"/>
          <w:sz w:val="28"/>
          <w:szCs w:val="28"/>
        </w:rPr>
        <w:br/>
        <w:t>поведенческих наук</w:t>
      </w:r>
      <w:r w:rsidRPr="009D1629">
        <w:rPr>
          <w:color w:val="333333"/>
          <w:sz w:val="28"/>
          <w:szCs w:val="28"/>
        </w:rPr>
        <w:br/>
        <w:t>человеческих отношений</w:t>
      </w:r>
      <w:proofErr w:type="gramEnd"/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>4. Организация функции планирования зависит от …</w:t>
      </w:r>
      <w:r w:rsidRPr="009D1629">
        <w:rPr>
          <w:color w:val="333333"/>
          <w:sz w:val="28"/>
          <w:szCs w:val="28"/>
        </w:rPr>
        <w:br/>
        <w:t xml:space="preserve">вида организационной </w:t>
      </w:r>
      <w:proofErr w:type="gramStart"/>
      <w:r w:rsidRPr="009D1629">
        <w:rPr>
          <w:color w:val="333333"/>
          <w:sz w:val="28"/>
          <w:szCs w:val="28"/>
        </w:rPr>
        <w:t>структуры</w:t>
      </w:r>
      <w:r w:rsidRPr="009D1629">
        <w:rPr>
          <w:color w:val="333333"/>
          <w:sz w:val="28"/>
          <w:szCs w:val="28"/>
        </w:rPr>
        <w:br/>
        <w:t>особенностей бизнеса</w:t>
      </w:r>
      <w:r w:rsidRPr="009D1629">
        <w:rPr>
          <w:color w:val="333333"/>
          <w:sz w:val="28"/>
          <w:szCs w:val="28"/>
        </w:rPr>
        <w:br/>
        <w:t>решений руководства</w:t>
      </w:r>
      <w:r w:rsidRPr="009D1629">
        <w:rPr>
          <w:color w:val="333333"/>
          <w:sz w:val="28"/>
          <w:szCs w:val="28"/>
        </w:rPr>
        <w:br/>
        <w:t>степени подвижности внешней среды</w:t>
      </w:r>
      <w:proofErr w:type="gramEnd"/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>5. Главной целью осуществления функции планирования является …</w:t>
      </w:r>
      <w:r w:rsidRPr="009D1629">
        <w:rPr>
          <w:color w:val="333333"/>
          <w:sz w:val="28"/>
          <w:szCs w:val="28"/>
        </w:rPr>
        <w:br/>
        <w:t>документальное оформление общих целей организации</w:t>
      </w:r>
      <w:r w:rsidRPr="009D1629">
        <w:rPr>
          <w:color w:val="333333"/>
          <w:sz w:val="28"/>
          <w:szCs w:val="28"/>
        </w:rPr>
        <w:br/>
        <w:t>определение действий специализированных звеньев</w:t>
      </w:r>
      <w:r w:rsidRPr="009D1629">
        <w:rPr>
          <w:color w:val="333333"/>
          <w:sz w:val="28"/>
          <w:szCs w:val="28"/>
        </w:rPr>
        <w:br/>
        <w:t>определение цели и способа ее достижения</w:t>
      </w:r>
      <w:r w:rsidRPr="009D1629">
        <w:rPr>
          <w:color w:val="333333"/>
          <w:sz w:val="28"/>
          <w:szCs w:val="28"/>
        </w:rPr>
        <w:br/>
        <w:t>получение прибыли</w:t>
      </w:r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 xml:space="preserve">6. К </w:t>
      </w:r>
      <w:proofErr w:type="gramStart"/>
      <w:r w:rsidRPr="009D1629">
        <w:rPr>
          <w:color w:val="333333"/>
          <w:sz w:val="28"/>
          <w:szCs w:val="28"/>
        </w:rPr>
        <w:t>содержательным</w:t>
      </w:r>
      <w:proofErr w:type="gramEnd"/>
      <w:r w:rsidRPr="009D1629">
        <w:rPr>
          <w:color w:val="333333"/>
          <w:sz w:val="28"/>
          <w:szCs w:val="28"/>
        </w:rPr>
        <w:t xml:space="preserve"> относится теория мотивации …</w:t>
      </w:r>
      <w:r w:rsidRPr="009D1629">
        <w:rPr>
          <w:color w:val="333333"/>
          <w:sz w:val="28"/>
          <w:szCs w:val="28"/>
        </w:rPr>
        <w:br/>
        <w:t>двух факторов</w:t>
      </w:r>
      <w:r w:rsidRPr="009D1629">
        <w:rPr>
          <w:color w:val="333333"/>
          <w:sz w:val="28"/>
          <w:szCs w:val="28"/>
        </w:rPr>
        <w:br/>
        <w:t>ожидания</w:t>
      </w:r>
      <w:r w:rsidRPr="009D1629">
        <w:rPr>
          <w:color w:val="333333"/>
          <w:sz w:val="28"/>
          <w:szCs w:val="28"/>
        </w:rPr>
        <w:br/>
      </w:r>
      <w:proofErr w:type="spellStart"/>
      <w:r w:rsidRPr="009D1629">
        <w:rPr>
          <w:color w:val="333333"/>
          <w:sz w:val="28"/>
          <w:szCs w:val="28"/>
        </w:rPr>
        <w:t>Портера-Лоулера</w:t>
      </w:r>
      <w:proofErr w:type="spellEnd"/>
      <w:r w:rsidRPr="009D1629">
        <w:rPr>
          <w:color w:val="333333"/>
          <w:sz w:val="28"/>
          <w:szCs w:val="28"/>
        </w:rPr>
        <w:br/>
        <w:t>справедливости</w:t>
      </w:r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>7. Для правильной организации функции контроля важно обеспечить …</w:t>
      </w:r>
      <w:r w:rsidRPr="009D1629">
        <w:rPr>
          <w:color w:val="333333"/>
          <w:sz w:val="28"/>
          <w:szCs w:val="28"/>
        </w:rPr>
        <w:br/>
        <w:t>выбор системы поощрения</w:t>
      </w:r>
      <w:r w:rsidRPr="009D1629">
        <w:rPr>
          <w:color w:val="333333"/>
          <w:sz w:val="28"/>
          <w:szCs w:val="28"/>
        </w:rPr>
        <w:br/>
        <w:t>жесткость и неотвратимость наказания</w:t>
      </w:r>
      <w:r w:rsidRPr="009D1629">
        <w:rPr>
          <w:color w:val="333333"/>
          <w:sz w:val="28"/>
          <w:szCs w:val="28"/>
        </w:rPr>
        <w:br/>
        <w:t>разработку стандарта исполнения</w:t>
      </w:r>
      <w:r w:rsidRPr="009D1629">
        <w:rPr>
          <w:color w:val="333333"/>
          <w:sz w:val="28"/>
          <w:szCs w:val="28"/>
        </w:rPr>
        <w:br/>
        <w:t>соблюдение правил и норм</w:t>
      </w:r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 xml:space="preserve">8. Психологический аспект необходимо учитывать при выполнении </w:t>
      </w:r>
      <w:proofErr w:type="gramStart"/>
      <w:r w:rsidRPr="009D1629">
        <w:rPr>
          <w:color w:val="333333"/>
          <w:sz w:val="28"/>
          <w:szCs w:val="28"/>
        </w:rPr>
        <w:t>функции …</w:t>
      </w:r>
      <w:r w:rsidRPr="009D1629">
        <w:rPr>
          <w:color w:val="333333"/>
          <w:sz w:val="28"/>
          <w:szCs w:val="28"/>
        </w:rPr>
        <w:br/>
        <w:t>контроля</w:t>
      </w:r>
      <w:r w:rsidRPr="009D1629">
        <w:rPr>
          <w:color w:val="333333"/>
          <w:sz w:val="28"/>
          <w:szCs w:val="28"/>
        </w:rPr>
        <w:br/>
        <w:t>учета</w:t>
      </w:r>
      <w:r w:rsidRPr="009D1629">
        <w:rPr>
          <w:color w:val="333333"/>
          <w:sz w:val="28"/>
          <w:szCs w:val="28"/>
        </w:rPr>
        <w:br/>
        <w:t>организации</w:t>
      </w:r>
      <w:r w:rsidRPr="009D1629">
        <w:rPr>
          <w:color w:val="333333"/>
          <w:sz w:val="28"/>
          <w:szCs w:val="28"/>
        </w:rPr>
        <w:br/>
        <w:t>планирования</w:t>
      </w:r>
      <w:proofErr w:type="gramEnd"/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lastRenderedPageBreak/>
        <w:t>9. При реализации стратегического планирования требуется определить …</w:t>
      </w:r>
      <w:r w:rsidRPr="009D1629">
        <w:rPr>
          <w:color w:val="333333"/>
          <w:sz w:val="28"/>
          <w:szCs w:val="28"/>
        </w:rPr>
        <w:br/>
        <w:t>миссию и набор целей</w:t>
      </w:r>
      <w:r w:rsidRPr="009D1629">
        <w:rPr>
          <w:color w:val="333333"/>
          <w:sz w:val="28"/>
          <w:szCs w:val="28"/>
        </w:rPr>
        <w:br/>
        <w:t>миссию организации</w:t>
      </w:r>
      <w:r w:rsidRPr="009D1629">
        <w:rPr>
          <w:color w:val="333333"/>
          <w:sz w:val="28"/>
          <w:szCs w:val="28"/>
        </w:rPr>
        <w:br/>
        <w:t>набор целей в разных сферах деятельности организации</w:t>
      </w:r>
      <w:r w:rsidRPr="009D1629">
        <w:rPr>
          <w:color w:val="333333"/>
          <w:sz w:val="28"/>
          <w:szCs w:val="28"/>
        </w:rPr>
        <w:br/>
        <w:t>основные финансовые и рыночные цели</w:t>
      </w:r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>10. Мотивация является функцией …</w:t>
      </w:r>
      <w:r w:rsidRPr="009D1629">
        <w:rPr>
          <w:color w:val="333333"/>
          <w:sz w:val="28"/>
          <w:szCs w:val="28"/>
        </w:rPr>
        <w:br/>
        <w:t>взаимосвязанной со всеми функциями цикла</w:t>
      </w:r>
      <w:r w:rsidRPr="009D1629">
        <w:rPr>
          <w:color w:val="333333"/>
          <w:sz w:val="28"/>
          <w:szCs w:val="28"/>
        </w:rPr>
        <w:br/>
        <w:t>основной в цикле</w:t>
      </w:r>
      <w:r w:rsidRPr="009D1629">
        <w:rPr>
          <w:color w:val="333333"/>
          <w:sz w:val="28"/>
          <w:szCs w:val="28"/>
        </w:rPr>
        <w:br/>
        <w:t>особой, независимой</w:t>
      </w:r>
      <w:r w:rsidRPr="009D1629">
        <w:rPr>
          <w:color w:val="333333"/>
          <w:sz w:val="28"/>
          <w:szCs w:val="28"/>
        </w:rPr>
        <w:br/>
        <w:t>парной функцией</w:t>
      </w:r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 xml:space="preserve">11. Вознаграждение принято делить </w:t>
      </w:r>
      <w:proofErr w:type="gramStart"/>
      <w:r w:rsidRPr="009D1629">
        <w:rPr>
          <w:color w:val="333333"/>
          <w:sz w:val="28"/>
          <w:szCs w:val="28"/>
        </w:rPr>
        <w:t>на</w:t>
      </w:r>
      <w:proofErr w:type="gramEnd"/>
      <w:r w:rsidRPr="009D1629">
        <w:rPr>
          <w:color w:val="333333"/>
          <w:sz w:val="28"/>
          <w:szCs w:val="28"/>
        </w:rPr>
        <w:t xml:space="preserve"> …</w:t>
      </w:r>
      <w:r w:rsidRPr="009D1629">
        <w:rPr>
          <w:color w:val="333333"/>
          <w:sz w:val="28"/>
          <w:szCs w:val="28"/>
        </w:rPr>
        <w:br/>
        <w:t>внутреннее и внешнее</w:t>
      </w:r>
      <w:r w:rsidRPr="009D1629">
        <w:rPr>
          <w:color w:val="333333"/>
          <w:sz w:val="28"/>
          <w:szCs w:val="28"/>
        </w:rPr>
        <w:br/>
        <w:t>материальное и моральное</w:t>
      </w:r>
      <w:r w:rsidRPr="009D1629">
        <w:rPr>
          <w:color w:val="333333"/>
          <w:sz w:val="28"/>
          <w:szCs w:val="28"/>
        </w:rPr>
        <w:br/>
        <w:t>официальное и неофициальное</w:t>
      </w:r>
      <w:r w:rsidRPr="009D1629">
        <w:rPr>
          <w:color w:val="333333"/>
          <w:sz w:val="28"/>
          <w:szCs w:val="28"/>
        </w:rPr>
        <w:br/>
        <w:t>текущее и ожидаемое</w:t>
      </w:r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 xml:space="preserve">12. Факторы, влияющие на процесс мотивации, разделил </w:t>
      </w:r>
      <w:proofErr w:type="gramStart"/>
      <w:r w:rsidRPr="009D1629">
        <w:rPr>
          <w:color w:val="333333"/>
          <w:sz w:val="28"/>
          <w:szCs w:val="28"/>
        </w:rPr>
        <w:t>на</w:t>
      </w:r>
      <w:proofErr w:type="gramEnd"/>
      <w:r w:rsidRPr="009D1629">
        <w:rPr>
          <w:color w:val="333333"/>
          <w:sz w:val="28"/>
          <w:szCs w:val="28"/>
        </w:rPr>
        <w:t xml:space="preserve"> гигиенические и мотивирующие …</w:t>
      </w:r>
      <w:r w:rsidRPr="009D1629">
        <w:rPr>
          <w:color w:val="333333"/>
          <w:sz w:val="28"/>
          <w:szCs w:val="28"/>
        </w:rPr>
        <w:br/>
      </w:r>
      <w:proofErr w:type="spellStart"/>
      <w:r w:rsidRPr="009D1629">
        <w:rPr>
          <w:color w:val="333333"/>
          <w:sz w:val="28"/>
          <w:szCs w:val="28"/>
        </w:rPr>
        <w:t>Герцберг</w:t>
      </w:r>
      <w:proofErr w:type="spellEnd"/>
      <w:r w:rsidRPr="009D1629">
        <w:rPr>
          <w:color w:val="333333"/>
          <w:sz w:val="28"/>
          <w:szCs w:val="28"/>
        </w:rPr>
        <w:br/>
      </w:r>
      <w:proofErr w:type="spellStart"/>
      <w:r w:rsidRPr="009D1629">
        <w:rPr>
          <w:color w:val="333333"/>
          <w:sz w:val="28"/>
          <w:szCs w:val="28"/>
        </w:rPr>
        <w:t>Гилбрет</w:t>
      </w:r>
      <w:proofErr w:type="spellEnd"/>
      <w:r w:rsidRPr="009D1629">
        <w:rPr>
          <w:color w:val="333333"/>
          <w:sz w:val="28"/>
          <w:szCs w:val="28"/>
        </w:rPr>
        <w:br/>
      </w:r>
      <w:proofErr w:type="spellStart"/>
      <w:r w:rsidRPr="009D1629">
        <w:rPr>
          <w:color w:val="333333"/>
          <w:sz w:val="28"/>
          <w:szCs w:val="28"/>
        </w:rPr>
        <w:t>Лайкерт</w:t>
      </w:r>
      <w:proofErr w:type="spellEnd"/>
      <w:r w:rsidRPr="009D1629">
        <w:rPr>
          <w:color w:val="333333"/>
          <w:sz w:val="28"/>
          <w:szCs w:val="28"/>
        </w:rPr>
        <w:br/>
      </w:r>
      <w:proofErr w:type="spellStart"/>
      <w:r w:rsidRPr="009D1629">
        <w:rPr>
          <w:color w:val="333333"/>
          <w:sz w:val="28"/>
          <w:szCs w:val="28"/>
        </w:rPr>
        <w:t>МакКлеланд</w:t>
      </w:r>
      <w:proofErr w:type="spellEnd"/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>13. Ключевая задача оперативного плана состоит в том, чтобы …</w:t>
      </w:r>
      <w:r w:rsidRPr="009D1629">
        <w:rPr>
          <w:color w:val="333333"/>
          <w:sz w:val="28"/>
          <w:szCs w:val="28"/>
        </w:rPr>
        <w:br/>
        <w:t>не допустить простоев оборудования</w:t>
      </w:r>
      <w:r w:rsidRPr="009D1629">
        <w:rPr>
          <w:color w:val="333333"/>
          <w:sz w:val="28"/>
          <w:szCs w:val="28"/>
        </w:rPr>
        <w:br/>
        <w:t>обеспечить наиболее экономичное использование имеющихся ресурсов</w:t>
      </w:r>
      <w:r w:rsidRPr="009D1629">
        <w:rPr>
          <w:color w:val="333333"/>
          <w:sz w:val="28"/>
          <w:szCs w:val="28"/>
        </w:rPr>
        <w:br/>
        <w:t>обеспечить своевременность изменений</w:t>
      </w:r>
      <w:r w:rsidRPr="009D1629">
        <w:rPr>
          <w:color w:val="333333"/>
          <w:sz w:val="28"/>
          <w:szCs w:val="28"/>
        </w:rPr>
        <w:br/>
        <w:t>объединить цели разных уровней управления</w:t>
      </w:r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>14. Предварительный контроль может осуществляться по отношению к ресурсам …</w:t>
      </w:r>
      <w:r w:rsidRPr="009D1629">
        <w:rPr>
          <w:color w:val="333333"/>
          <w:sz w:val="28"/>
          <w:szCs w:val="28"/>
        </w:rPr>
        <w:br/>
        <w:t>материальным, финансовым, человеческим</w:t>
      </w:r>
      <w:r w:rsidRPr="009D1629">
        <w:rPr>
          <w:color w:val="333333"/>
          <w:sz w:val="28"/>
          <w:szCs w:val="28"/>
        </w:rPr>
        <w:br/>
        <w:t>инвестиционным и материальным</w:t>
      </w:r>
      <w:r w:rsidRPr="009D1629">
        <w:rPr>
          <w:color w:val="333333"/>
          <w:sz w:val="28"/>
          <w:szCs w:val="28"/>
        </w:rPr>
        <w:br/>
        <w:t>финансовым и человеческим</w:t>
      </w:r>
      <w:r w:rsidRPr="009D1629">
        <w:rPr>
          <w:color w:val="333333"/>
          <w:sz w:val="28"/>
          <w:szCs w:val="28"/>
        </w:rPr>
        <w:br/>
      </w:r>
      <w:proofErr w:type="gramStart"/>
      <w:r w:rsidRPr="009D1629">
        <w:rPr>
          <w:color w:val="333333"/>
          <w:sz w:val="28"/>
          <w:szCs w:val="28"/>
        </w:rPr>
        <w:t>человеческим</w:t>
      </w:r>
      <w:proofErr w:type="gramEnd"/>
      <w:r w:rsidRPr="009D1629">
        <w:rPr>
          <w:color w:val="333333"/>
          <w:sz w:val="28"/>
          <w:szCs w:val="28"/>
        </w:rPr>
        <w:t xml:space="preserve"> и материальным</w:t>
      </w:r>
    </w:p>
    <w:p w:rsidR="009D1629" w:rsidRPr="009D1629" w:rsidRDefault="009D1629" w:rsidP="009D16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1629">
        <w:rPr>
          <w:color w:val="333333"/>
          <w:sz w:val="28"/>
          <w:szCs w:val="28"/>
        </w:rPr>
        <w:t>15. Функция контроля реализуется …</w:t>
      </w:r>
      <w:r w:rsidRPr="009D1629">
        <w:rPr>
          <w:color w:val="333333"/>
          <w:sz w:val="28"/>
          <w:szCs w:val="28"/>
        </w:rPr>
        <w:br/>
        <w:t>всеми членами организации</w:t>
      </w:r>
      <w:r w:rsidRPr="009D1629">
        <w:rPr>
          <w:color w:val="333333"/>
          <w:sz w:val="28"/>
          <w:szCs w:val="28"/>
        </w:rPr>
        <w:br/>
        <w:t>любым руководителем</w:t>
      </w:r>
      <w:r w:rsidRPr="009D1629">
        <w:rPr>
          <w:color w:val="333333"/>
          <w:sz w:val="28"/>
          <w:szCs w:val="28"/>
        </w:rPr>
        <w:br/>
        <w:t>только линейными руководителями</w:t>
      </w:r>
      <w:r w:rsidRPr="009D1629">
        <w:rPr>
          <w:color w:val="333333"/>
          <w:sz w:val="28"/>
          <w:szCs w:val="28"/>
        </w:rPr>
        <w:br/>
        <w:t>только функциональными руководителями</w:t>
      </w:r>
    </w:p>
    <w:p w:rsidR="00051ABF" w:rsidRPr="009D1629" w:rsidRDefault="00051ABF"/>
    <w:sectPr w:rsidR="00051ABF" w:rsidRPr="009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1629"/>
    <w:rsid w:val="00051ABF"/>
    <w:rsid w:val="009D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1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6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1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2016-06-20T14:09:00Z</dcterms:created>
  <dcterms:modified xsi:type="dcterms:W3CDTF">2016-06-20T14:11:00Z</dcterms:modified>
</cp:coreProperties>
</file>